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9B19B" w14:textId="356198D1" w:rsidR="00200277" w:rsidRPr="00ED2967" w:rsidRDefault="00200277" w:rsidP="00200277">
      <w:pPr>
        <w:tabs>
          <w:tab w:val="left" w:pos="720"/>
          <w:tab w:val="left" w:pos="5040"/>
          <w:tab w:val="right" w:pos="9600"/>
          <w:tab w:val="right" w:pos="10080"/>
        </w:tabs>
        <w:spacing w:before="240"/>
        <w:jc w:val="center"/>
        <w:rPr>
          <w:b/>
          <w:sz w:val="22"/>
          <w:szCs w:val="22"/>
          <w:u w:val="single"/>
        </w:rPr>
      </w:pPr>
      <w:r w:rsidRPr="00ED2967">
        <w:rPr>
          <w:b/>
          <w:sz w:val="22"/>
          <w:szCs w:val="22"/>
          <w:u w:val="single"/>
        </w:rPr>
        <w:t xml:space="preserve">NOTICE OF </w:t>
      </w:r>
      <w:r w:rsidR="00C67E16" w:rsidRPr="00C67E16">
        <w:rPr>
          <w:b/>
          <w:sz w:val="22"/>
          <w:szCs w:val="22"/>
          <w:u w:val="single"/>
        </w:rPr>
        <w:t>ADMINISTRATIVELY AMENDED</w:t>
      </w:r>
      <w:r w:rsidRPr="00C67E16">
        <w:rPr>
          <w:b/>
          <w:sz w:val="22"/>
          <w:szCs w:val="22"/>
          <w:u w:val="single"/>
        </w:rPr>
        <w:t xml:space="preserve"> PERMIT</w:t>
      </w:r>
    </w:p>
    <w:p w14:paraId="0BFF30AC" w14:textId="77777777" w:rsidR="004B7A02" w:rsidRPr="004514C5" w:rsidRDefault="004B7A02">
      <w:pPr>
        <w:suppressAutoHyphens/>
        <w:rPr>
          <w:i/>
          <w:sz w:val="22"/>
          <w:szCs w:val="22"/>
        </w:rPr>
      </w:pPr>
      <w:r w:rsidRPr="004514C5">
        <w:rPr>
          <w:i/>
          <w:sz w:val="22"/>
          <w:szCs w:val="22"/>
        </w:rPr>
        <w:t>In the Matter of an</w:t>
      </w:r>
    </w:p>
    <w:p w14:paraId="57FAF427" w14:textId="53E55EB8" w:rsidR="004B7A02" w:rsidRPr="004514C5" w:rsidRDefault="00C67E16">
      <w:pPr>
        <w:suppressAutoHyphens/>
        <w:spacing w:after="120"/>
        <w:rPr>
          <w:i/>
          <w:sz w:val="22"/>
          <w:szCs w:val="22"/>
        </w:rPr>
      </w:pPr>
      <w:r>
        <w:rPr>
          <w:i/>
          <w:sz w:val="22"/>
          <w:szCs w:val="22"/>
        </w:rPr>
        <w:t>Administratively Amended Title V</w:t>
      </w:r>
      <w:r w:rsidR="004B7A02" w:rsidRPr="004514C5">
        <w:rPr>
          <w:i/>
          <w:sz w:val="22"/>
          <w:szCs w:val="22"/>
        </w:rPr>
        <w:t xml:space="preserve"> Permit</w:t>
      </w:r>
      <w:r w:rsidR="004B7A02" w:rsidRPr="004D6F2C">
        <w:rPr>
          <w:iCs/>
          <w:sz w:val="22"/>
          <w:szCs w:val="22"/>
        </w:rPr>
        <w:t>:</w:t>
      </w:r>
    </w:p>
    <w:tbl>
      <w:tblPr>
        <w:tblW w:w="10080" w:type="dxa"/>
        <w:tblInd w:w="18" w:type="dxa"/>
        <w:tblLayout w:type="fixed"/>
        <w:tblLook w:val="0000" w:firstRow="0" w:lastRow="0" w:firstColumn="0" w:lastColumn="0" w:noHBand="0" w:noVBand="0"/>
      </w:tblPr>
      <w:tblGrid>
        <w:gridCol w:w="4770"/>
        <w:gridCol w:w="5310"/>
      </w:tblGrid>
      <w:tr w:rsidR="004B7A02" w:rsidRPr="004514C5" w14:paraId="3D341744" w14:textId="77777777">
        <w:trPr>
          <w:cantSplit/>
          <w:trHeight w:val="1125"/>
        </w:trPr>
        <w:tc>
          <w:tcPr>
            <w:tcW w:w="4770" w:type="dxa"/>
            <w:tcBorders>
              <w:bottom w:val="nil"/>
            </w:tcBorders>
          </w:tcPr>
          <w:p w14:paraId="358F16B9" w14:textId="3DED533C" w:rsidR="00334CBD" w:rsidRPr="00856615" w:rsidRDefault="00856615" w:rsidP="00334CBD">
            <w:pPr>
              <w:widowControl w:val="0"/>
              <w:rPr>
                <w:sz w:val="22"/>
                <w:szCs w:val="22"/>
              </w:rPr>
            </w:pPr>
            <w:bookmarkStart w:id="0" w:name="_Hlk152668216"/>
            <w:r w:rsidRPr="00856615">
              <w:rPr>
                <w:sz w:val="22"/>
                <w:szCs w:val="22"/>
              </w:rPr>
              <w:t xml:space="preserve">Tampa Electric </w:t>
            </w:r>
            <w:r w:rsidR="00AE0FA0" w:rsidRPr="00856615">
              <w:rPr>
                <w:sz w:val="22"/>
                <w:szCs w:val="22"/>
              </w:rPr>
              <w:t>Company</w:t>
            </w:r>
          </w:p>
          <w:p w14:paraId="4D677B17" w14:textId="14C170DD" w:rsidR="00334CBD" w:rsidRPr="00856615" w:rsidRDefault="00856615" w:rsidP="00334CBD">
            <w:pPr>
              <w:widowControl w:val="0"/>
              <w:rPr>
                <w:sz w:val="22"/>
                <w:szCs w:val="22"/>
              </w:rPr>
            </w:pPr>
            <w:r w:rsidRPr="00856615">
              <w:rPr>
                <w:sz w:val="22"/>
                <w:szCs w:val="22"/>
              </w:rPr>
              <w:t>Post Office Box 111</w:t>
            </w:r>
          </w:p>
          <w:bookmarkEnd w:id="0"/>
          <w:p w14:paraId="5A2E22CD" w14:textId="0C77F2C2" w:rsidR="00103625" w:rsidRPr="00103625" w:rsidRDefault="00856615" w:rsidP="00334CBD">
            <w:pPr>
              <w:widowControl w:val="0"/>
              <w:tabs>
                <w:tab w:val="center" w:pos="3168"/>
                <w:tab w:val="left" w:pos="3240"/>
                <w:tab w:val="left" w:pos="3615"/>
              </w:tabs>
              <w:spacing w:after="240"/>
              <w:rPr>
                <w:sz w:val="22"/>
                <w:szCs w:val="22"/>
              </w:rPr>
            </w:pPr>
            <w:r w:rsidRPr="00856615">
              <w:rPr>
                <w:sz w:val="22"/>
                <w:szCs w:val="22"/>
              </w:rPr>
              <w:t>Tampa, Florida</w:t>
            </w:r>
            <w:r>
              <w:rPr>
                <w:sz w:val="22"/>
                <w:szCs w:val="22"/>
              </w:rPr>
              <w:t xml:space="preserve">  33601-0111</w:t>
            </w:r>
          </w:p>
          <w:p w14:paraId="36F9E9EA" w14:textId="77777777" w:rsidR="004B7A02" w:rsidRPr="00DF6F60" w:rsidRDefault="00CE1B9A">
            <w:pPr>
              <w:spacing w:before="60"/>
              <w:rPr>
                <w:sz w:val="22"/>
                <w:szCs w:val="22"/>
              </w:rPr>
            </w:pPr>
            <w:r w:rsidRPr="00EF2B5A">
              <w:rPr>
                <w:i/>
                <w:sz w:val="22"/>
                <w:szCs w:val="22"/>
              </w:rPr>
              <w:t>Responsible Official</w:t>
            </w:r>
            <w:r w:rsidR="004B7A02" w:rsidRPr="00DF6F60">
              <w:rPr>
                <w:sz w:val="22"/>
                <w:szCs w:val="22"/>
              </w:rPr>
              <w:t>:</w:t>
            </w:r>
          </w:p>
          <w:p w14:paraId="2C8F8EE0" w14:textId="1C15EA2B" w:rsidR="004B7A02" w:rsidRPr="00DF6F60" w:rsidRDefault="00856615">
            <w:pPr>
              <w:ind w:left="360"/>
              <w:rPr>
                <w:sz w:val="22"/>
                <w:szCs w:val="22"/>
              </w:rPr>
            </w:pPr>
            <w:r>
              <w:rPr>
                <w:sz w:val="22"/>
                <w:szCs w:val="22"/>
              </w:rPr>
              <w:t>Jeremy Cain, Director – Bayside Power Station</w:t>
            </w:r>
          </w:p>
        </w:tc>
        <w:tc>
          <w:tcPr>
            <w:tcW w:w="5310" w:type="dxa"/>
            <w:tcBorders>
              <w:bottom w:val="nil"/>
            </w:tcBorders>
          </w:tcPr>
          <w:p w14:paraId="1A68EB30" w14:textId="29A3CCF2" w:rsidR="004B7A02" w:rsidRPr="00DF6F60" w:rsidRDefault="004B7A02" w:rsidP="00426F03">
            <w:pPr>
              <w:pStyle w:val="Header"/>
              <w:tabs>
                <w:tab w:val="clear" w:pos="4320"/>
                <w:tab w:val="clear" w:pos="8640"/>
              </w:tabs>
              <w:jc w:val="right"/>
              <w:rPr>
                <w:rFonts w:ascii="Times New Roman" w:hAnsi="Times New Roman"/>
                <w:sz w:val="22"/>
                <w:szCs w:val="22"/>
              </w:rPr>
            </w:pPr>
            <w:r w:rsidRPr="00DF6F60">
              <w:rPr>
                <w:rFonts w:ascii="Times New Roman" w:hAnsi="Times New Roman"/>
                <w:sz w:val="22"/>
                <w:szCs w:val="22"/>
              </w:rPr>
              <w:t xml:space="preserve">Permit No. </w:t>
            </w:r>
            <w:r w:rsidR="00856615">
              <w:rPr>
                <w:rFonts w:ascii="Times New Roman" w:hAnsi="Times New Roman"/>
                <w:sz w:val="22"/>
                <w:szCs w:val="22"/>
              </w:rPr>
              <w:t>0570040-051</w:t>
            </w:r>
            <w:r w:rsidR="00B82C69" w:rsidRPr="00334CBD">
              <w:rPr>
                <w:rFonts w:ascii="Times New Roman" w:hAnsi="Times New Roman"/>
                <w:sz w:val="22"/>
                <w:szCs w:val="22"/>
              </w:rPr>
              <w:t>-</w:t>
            </w:r>
            <w:r w:rsidR="00274D0F" w:rsidRPr="00334CBD">
              <w:rPr>
                <w:rFonts w:ascii="Times New Roman" w:hAnsi="Times New Roman"/>
                <w:sz w:val="22"/>
                <w:szCs w:val="22"/>
              </w:rPr>
              <w:t>AV</w:t>
            </w:r>
          </w:p>
          <w:p w14:paraId="461352AD" w14:textId="00EEA37A" w:rsidR="004514C5" w:rsidRPr="00334CBD" w:rsidRDefault="00856615" w:rsidP="00426F03">
            <w:pPr>
              <w:jc w:val="right"/>
              <w:rPr>
                <w:sz w:val="22"/>
                <w:szCs w:val="22"/>
              </w:rPr>
            </w:pPr>
            <w:r>
              <w:rPr>
                <w:sz w:val="22"/>
                <w:szCs w:val="22"/>
              </w:rPr>
              <w:t>H.L. Culbreath Bayside Power Station</w:t>
            </w:r>
          </w:p>
          <w:p w14:paraId="6E578033" w14:textId="50E1C34F" w:rsidR="00A83363" w:rsidRPr="00A83363" w:rsidRDefault="00CE1B9A" w:rsidP="00426F03">
            <w:pPr>
              <w:pStyle w:val="Header"/>
              <w:tabs>
                <w:tab w:val="clear" w:pos="4320"/>
                <w:tab w:val="clear" w:pos="8640"/>
              </w:tabs>
              <w:jc w:val="right"/>
              <w:rPr>
                <w:rFonts w:ascii="Times New Roman" w:hAnsi="Times New Roman"/>
                <w:sz w:val="22"/>
                <w:szCs w:val="22"/>
              </w:rPr>
            </w:pPr>
            <w:r>
              <w:rPr>
                <w:rFonts w:ascii="Times New Roman" w:hAnsi="Times New Roman"/>
                <w:sz w:val="22"/>
              </w:rPr>
              <w:t xml:space="preserve">Title V Air Operation Permit </w:t>
            </w:r>
            <w:r w:rsidR="00C67E16">
              <w:rPr>
                <w:rFonts w:ascii="Times New Roman" w:hAnsi="Times New Roman"/>
                <w:sz w:val="22"/>
              </w:rPr>
              <w:t>Administrative Amendment</w:t>
            </w:r>
          </w:p>
          <w:p w14:paraId="2DDE1E10" w14:textId="73491CEB" w:rsidR="004514C5" w:rsidRPr="00DF6F60" w:rsidRDefault="00856615" w:rsidP="00426F03">
            <w:pPr>
              <w:pStyle w:val="Header"/>
              <w:tabs>
                <w:tab w:val="clear" w:pos="4320"/>
                <w:tab w:val="clear" w:pos="8640"/>
              </w:tabs>
              <w:jc w:val="right"/>
              <w:rPr>
                <w:rFonts w:ascii="Times New Roman" w:hAnsi="Times New Roman"/>
                <w:sz w:val="22"/>
                <w:szCs w:val="22"/>
              </w:rPr>
            </w:pPr>
            <w:r>
              <w:rPr>
                <w:rFonts w:ascii="Times New Roman" w:hAnsi="Times New Roman"/>
                <w:sz w:val="22"/>
                <w:szCs w:val="22"/>
              </w:rPr>
              <w:t>Hillsborough</w:t>
            </w:r>
            <w:r w:rsidR="00334CBD" w:rsidRPr="00334CBD">
              <w:rPr>
                <w:rFonts w:ascii="Times New Roman" w:hAnsi="Times New Roman"/>
                <w:sz w:val="22"/>
                <w:szCs w:val="22"/>
              </w:rPr>
              <w:t xml:space="preserve"> </w:t>
            </w:r>
            <w:r w:rsidR="004514C5" w:rsidRPr="00334CBD">
              <w:rPr>
                <w:rFonts w:ascii="Times New Roman" w:hAnsi="Times New Roman"/>
                <w:sz w:val="22"/>
                <w:szCs w:val="22"/>
              </w:rPr>
              <w:t>County</w:t>
            </w:r>
          </w:p>
        </w:tc>
      </w:tr>
    </w:tbl>
    <w:p w14:paraId="3E691420" w14:textId="59AD505C" w:rsidR="00334CBD" w:rsidRPr="00334CBD" w:rsidRDefault="00334CBD" w:rsidP="00334CBD">
      <w:pPr>
        <w:spacing w:before="240" w:after="120"/>
        <w:rPr>
          <w:sz w:val="22"/>
          <w:szCs w:val="22"/>
        </w:rPr>
      </w:pPr>
      <w:r w:rsidRPr="00334CBD">
        <w:rPr>
          <w:sz w:val="22"/>
          <w:szCs w:val="22"/>
        </w:rPr>
        <w:t>Enclosed is the administratively</w:t>
      </w:r>
      <w:r>
        <w:rPr>
          <w:sz w:val="22"/>
          <w:szCs w:val="22"/>
        </w:rPr>
        <w:t xml:space="preserve"> amended</w:t>
      </w:r>
      <w:r w:rsidRPr="00334CBD">
        <w:rPr>
          <w:sz w:val="22"/>
          <w:szCs w:val="22"/>
        </w:rPr>
        <w:t xml:space="preserve"> Title V Air Operation </w:t>
      </w:r>
      <w:r w:rsidRPr="00A823C8">
        <w:rPr>
          <w:sz w:val="22"/>
          <w:szCs w:val="22"/>
        </w:rPr>
        <w:t xml:space="preserve">Permit </w:t>
      </w:r>
      <w:r w:rsidRPr="00856615">
        <w:rPr>
          <w:sz w:val="22"/>
          <w:szCs w:val="22"/>
        </w:rPr>
        <w:t xml:space="preserve">No. </w:t>
      </w:r>
      <w:r w:rsidR="00856615" w:rsidRPr="00856615">
        <w:rPr>
          <w:sz w:val="22"/>
          <w:szCs w:val="22"/>
        </w:rPr>
        <w:t>0570040-049</w:t>
      </w:r>
      <w:r w:rsidRPr="00856615">
        <w:rPr>
          <w:sz w:val="22"/>
          <w:szCs w:val="22"/>
        </w:rPr>
        <w:t>-AV</w:t>
      </w:r>
      <w:r w:rsidR="00AE0FA0" w:rsidRPr="00856615">
        <w:rPr>
          <w:sz w:val="22"/>
          <w:szCs w:val="22"/>
        </w:rPr>
        <w:t xml:space="preserve"> </w:t>
      </w:r>
      <w:r w:rsidRPr="00856615">
        <w:rPr>
          <w:sz w:val="22"/>
          <w:szCs w:val="22"/>
        </w:rPr>
        <w:t xml:space="preserve">for the operation of the </w:t>
      </w:r>
      <w:r w:rsidR="00856615" w:rsidRPr="00856615">
        <w:rPr>
          <w:sz w:val="22"/>
          <w:szCs w:val="22"/>
        </w:rPr>
        <w:t xml:space="preserve">H.L. Culbreath Bayside Power Station </w:t>
      </w:r>
      <w:r w:rsidRPr="00856615">
        <w:rPr>
          <w:sz w:val="22"/>
          <w:szCs w:val="22"/>
        </w:rPr>
        <w:t xml:space="preserve">located in </w:t>
      </w:r>
      <w:r w:rsidR="00856615" w:rsidRPr="00856615">
        <w:rPr>
          <w:sz w:val="22"/>
          <w:szCs w:val="22"/>
        </w:rPr>
        <w:t>Hillsborough</w:t>
      </w:r>
      <w:r w:rsidRPr="00856615">
        <w:rPr>
          <w:sz w:val="22"/>
          <w:szCs w:val="22"/>
        </w:rPr>
        <w:t xml:space="preserve"> County at </w:t>
      </w:r>
      <w:r w:rsidR="00856615" w:rsidRPr="00856615">
        <w:rPr>
          <w:sz w:val="22"/>
          <w:szCs w:val="22"/>
        </w:rPr>
        <w:t>3602 Port Sutton Road in Tampa</w:t>
      </w:r>
      <w:r w:rsidRPr="00856615">
        <w:rPr>
          <w:sz w:val="22"/>
          <w:szCs w:val="22"/>
        </w:rPr>
        <w:t>, Florida.  This correction is issued pursuant to Rule 62-210.360, Florida Administrative Code (</w:t>
      </w:r>
      <w:r w:rsidRPr="00A823C8">
        <w:rPr>
          <w:sz w:val="22"/>
          <w:szCs w:val="22"/>
        </w:rPr>
        <w:t xml:space="preserve">F.A.C.), and Chapter 403, Florida Statutes (F.S.).  This </w:t>
      </w:r>
      <w:r w:rsidR="00B77CCD" w:rsidRPr="00A823C8">
        <w:rPr>
          <w:sz w:val="22"/>
          <w:szCs w:val="22"/>
        </w:rPr>
        <w:t>amendment</w:t>
      </w:r>
      <w:r w:rsidRPr="00A823C8">
        <w:rPr>
          <w:sz w:val="22"/>
          <w:szCs w:val="22"/>
        </w:rPr>
        <w:t xml:space="preserve"> is made</w:t>
      </w:r>
      <w:r w:rsidR="00B77CCD" w:rsidRPr="00A823C8">
        <w:rPr>
          <w:sz w:val="22"/>
          <w:szCs w:val="22"/>
        </w:rPr>
        <w:t xml:space="preserve"> to incorporate the applicable requirements of Permit No. </w:t>
      </w:r>
      <w:r w:rsidR="00856615">
        <w:rPr>
          <w:sz w:val="22"/>
          <w:szCs w:val="22"/>
        </w:rPr>
        <w:t>0570040-050</w:t>
      </w:r>
      <w:r w:rsidR="00B77CCD" w:rsidRPr="00A823C8">
        <w:rPr>
          <w:sz w:val="22"/>
          <w:szCs w:val="22"/>
        </w:rPr>
        <w:t xml:space="preserve">-AC, which was issued as an enhanced NSR permit that satisfied the requirements of </w:t>
      </w:r>
      <w:r w:rsidR="00976C5E" w:rsidRPr="00A823C8">
        <w:rPr>
          <w:sz w:val="22"/>
          <w:szCs w:val="22"/>
        </w:rPr>
        <w:t>Rule 62-210.360</w:t>
      </w:r>
      <w:r w:rsidR="00A823C8" w:rsidRPr="00A823C8">
        <w:rPr>
          <w:sz w:val="22"/>
          <w:szCs w:val="22"/>
        </w:rPr>
        <w:t>(1)</w:t>
      </w:r>
      <w:r w:rsidR="00976C5E" w:rsidRPr="00A823C8">
        <w:rPr>
          <w:sz w:val="22"/>
          <w:szCs w:val="22"/>
        </w:rPr>
        <w:t>(f)</w:t>
      </w:r>
      <w:r w:rsidR="00A823C8" w:rsidRPr="00A823C8">
        <w:rPr>
          <w:sz w:val="22"/>
          <w:szCs w:val="22"/>
        </w:rPr>
        <w:t>, F.A.C</w:t>
      </w:r>
      <w:r w:rsidRPr="00A823C8">
        <w:rPr>
          <w:sz w:val="22"/>
          <w:szCs w:val="22"/>
        </w:rPr>
        <w:t>.</w:t>
      </w:r>
    </w:p>
    <w:p w14:paraId="6035EC16" w14:textId="77777777" w:rsidR="00334CBD" w:rsidRPr="00334CBD" w:rsidRDefault="00334CBD" w:rsidP="00334CBD">
      <w:pPr>
        <w:pStyle w:val="BodyText2"/>
        <w:ind w:left="0" w:firstLine="0"/>
        <w:rPr>
          <w:szCs w:val="22"/>
        </w:rPr>
      </w:pPr>
      <w:r w:rsidRPr="00334CBD">
        <w:rPr>
          <w:szCs w:val="22"/>
        </w:rPr>
        <w:t>The Department of Environmental Protection (Department) will consider the above-noted action final unless a timely petition for an administrative hearing is filed pursuant to Sections 120.569 and 120.57, F.S.  Mediation under Section 120.573, F.S., will not be available for this proposed action.</w:t>
      </w:r>
    </w:p>
    <w:p w14:paraId="0FAEE761" w14:textId="77777777" w:rsidR="00334CBD" w:rsidRPr="00334CBD" w:rsidRDefault="00334CBD" w:rsidP="00334CBD">
      <w:pPr>
        <w:widowControl w:val="0"/>
        <w:tabs>
          <w:tab w:val="left" w:pos="0"/>
        </w:tabs>
        <w:spacing w:after="120"/>
        <w:rPr>
          <w:sz w:val="22"/>
          <w:szCs w:val="22"/>
        </w:rPr>
      </w:pPr>
      <w:r w:rsidRPr="00334CBD">
        <w:rPr>
          <w:b/>
          <w:sz w:val="22"/>
          <w:szCs w:val="22"/>
        </w:rPr>
        <w:t>Petitions</w:t>
      </w:r>
      <w:r w:rsidRPr="00334CBD">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w:t>
      </w:r>
      <w:hyperlink r:id="rId7" w:history="1">
        <w:r w:rsidRPr="00334CBD">
          <w:rPr>
            <w:rStyle w:val="Hyperlink"/>
            <w:sz w:val="22"/>
            <w:szCs w:val="22"/>
          </w:rPr>
          <w:t>Agency_Clerk@dep.state.fl.us</w:t>
        </w:r>
      </w:hyperlink>
      <w:r w:rsidRPr="00334CBD">
        <w:rPr>
          <w:sz w:val="22"/>
          <w:szCs w:val="22"/>
        </w:rPr>
        <w:t>, before the deadline.  Petitions must be filed within 14 days of receipt of this administratively corrected permit.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4A23BA05" w14:textId="504335F8" w:rsidR="00334CBD" w:rsidRPr="001C69F9" w:rsidRDefault="00334CBD" w:rsidP="00334CBD">
      <w:pPr>
        <w:widowControl w:val="0"/>
        <w:tabs>
          <w:tab w:val="left" w:pos="0"/>
        </w:tabs>
        <w:spacing w:after="120"/>
        <w:rPr>
          <w:sz w:val="22"/>
          <w:szCs w:val="22"/>
        </w:rPr>
      </w:pPr>
      <w:r w:rsidRPr="00334CBD">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w:t>
      </w:r>
      <w:r w:rsidRPr="00334CBD">
        <w:rPr>
          <w:sz w:val="22"/>
          <w:szCs w:val="22"/>
        </w:rPr>
        <w:lastRenderedPageBreak/>
        <w:t>proposed action.  A petition that does not dispute the material facts upon which the Permitting Authority’s action is based shall state that no such facts are in dispute and otherwise shall contain the same information as set forth above, as required by Rule 28-106.301, F.A.C.</w:t>
      </w:r>
      <w:r w:rsidR="001C69F9">
        <w:rPr>
          <w:sz w:val="22"/>
          <w:szCs w:val="22"/>
        </w:rPr>
        <w:t xml:space="preserve">  </w:t>
      </w:r>
      <w:r w:rsidRPr="00334CBD">
        <w:rPr>
          <w:sz w:val="22"/>
          <w:szCs w:val="22"/>
        </w:rPr>
        <w:t xml:space="preserve">Because the administrative hearing process is designed to formulate final agency action, the filing of a petition means that the Permitting Authority’s final action may be different from the position taken by it in this written notice.  </w:t>
      </w:r>
      <w:r w:rsidRPr="001C69F9">
        <w:rPr>
          <w:sz w:val="22"/>
          <w:szCs w:val="22"/>
        </w:rPr>
        <w:t>Persons whose substantial interests will be affected by any such final decision of the Permitting Authority on the application have the right to petition to become a party to the proceeding, in accordance with the requirements set forth above.</w:t>
      </w:r>
    </w:p>
    <w:p w14:paraId="57A43BC4" w14:textId="77777777" w:rsidR="00334CBD" w:rsidRPr="00334CBD" w:rsidRDefault="00334CBD" w:rsidP="00334CBD">
      <w:pPr>
        <w:widowControl w:val="0"/>
        <w:tabs>
          <w:tab w:val="left" w:pos="0"/>
        </w:tabs>
        <w:spacing w:after="120"/>
        <w:rPr>
          <w:sz w:val="22"/>
          <w:szCs w:val="22"/>
        </w:rPr>
      </w:pPr>
      <w:bookmarkStart w:id="1" w:name="_Hlk2001552"/>
      <w:r w:rsidRPr="001C69F9">
        <w:rPr>
          <w:b/>
          <w:sz w:val="22"/>
          <w:szCs w:val="22"/>
        </w:rPr>
        <w:t>Extension of Time</w:t>
      </w:r>
      <w:r w:rsidRPr="001C69F9">
        <w:rPr>
          <w:sz w:val="22"/>
          <w:szCs w:val="22"/>
        </w:rPr>
        <w:t xml:space="preserve">:  Under Rule 62-110.106(4), F.A.C., a person whose substantial interests are affected by the Department’s action may also request an extension of time to file a petition for an administrative hearing.  The Department may, for good cause shown, grant the request for an extension of time.  Requests for extension of time must be filed with the Office of General Counsel of the Department at 3900 Commonwealth Boulevard, Mail Station 35, Tallahassee, Florida 32399-3000, or via electronic correspondence at </w:t>
      </w:r>
      <w:hyperlink r:id="rId8" w:history="1">
        <w:r w:rsidRPr="001C69F9">
          <w:rPr>
            <w:color w:val="0000FF"/>
            <w:sz w:val="22"/>
            <w:szCs w:val="22"/>
            <w:u w:val="single"/>
          </w:rPr>
          <w:t>Agency_Clerk@dep.state.fl.us</w:t>
        </w:r>
      </w:hyperlink>
      <w:r w:rsidRPr="001C69F9">
        <w:rPr>
          <w:sz w:val="22"/>
          <w:szCs w:val="22"/>
        </w:rPr>
        <w:t>, before the deadline for filing a petition for an administrative hearing.  A timely request for extension of time shall toll the running of the time period for filing a petition until the request is acted upon.</w:t>
      </w:r>
    </w:p>
    <w:bookmarkEnd w:id="1"/>
    <w:p w14:paraId="5295A1E6" w14:textId="77777777" w:rsidR="00334CBD" w:rsidRPr="00334CBD" w:rsidRDefault="00334CBD" w:rsidP="00334CBD">
      <w:pPr>
        <w:widowControl w:val="0"/>
        <w:tabs>
          <w:tab w:val="left" w:pos="0"/>
        </w:tabs>
        <w:spacing w:after="120"/>
        <w:rPr>
          <w:sz w:val="22"/>
          <w:szCs w:val="22"/>
        </w:rPr>
      </w:pPr>
      <w:r w:rsidRPr="00334CBD">
        <w:rPr>
          <w:b/>
          <w:sz w:val="22"/>
          <w:szCs w:val="22"/>
        </w:rPr>
        <w:t>Judicial Review</w:t>
      </w:r>
      <w:r w:rsidRPr="00334CBD">
        <w:rPr>
          <w:sz w:val="22"/>
          <w:szCs w:val="22"/>
        </w:rPr>
        <w:t xml:space="preserve">:  Any party to this permitting decision (order) has the right to seek judicial review of it under Section 120.68, F.S., by filing a notice of appeal under Rule 9.110 of the Florida Rules of Appellate Procedure with the clerk of the Department of Environmental Protection in the Office of General Counsel, 3900 Commonwealth Boulevard, MS 35, Tallahassee, Florida 32399-3000, </w:t>
      </w:r>
      <w:hyperlink r:id="rId9" w:history="1">
        <w:r w:rsidRPr="00334CBD">
          <w:rPr>
            <w:rStyle w:val="Hyperlink"/>
            <w:sz w:val="22"/>
            <w:szCs w:val="22"/>
          </w:rPr>
          <w:t>Agency_Clerk@dep.state.fl.us</w:t>
        </w:r>
      </w:hyperlink>
      <w:r w:rsidRPr="00334CBD">
        <w:rPr>
          <w:sz w:val="22"/>
          <w:szCs w:val="22"/>
        </w:rPr>
        <w:t>, and by filing a copy of the notice of appeal accompanied by the applicable filing fees with the appropriate District Court of Appeal.  The notice must be filed within 30 days after this order is filed with the clerk of the Department.</w:t>
      </w:r>
    </w:p>
    <w:p w14:paraId="095BFCFE" w14:textId="5170CA46" w:rsidR="004B7A02" w:rsidRPr="00334CBD" w:rsidRDefault="00334CBD" w:rsidP="00334CBD">
      <w:pPr>
        <w:pStyle w:val="BodyTextIndent"/>
        <w:spacing w:before="0"/>
        <w:ind w:firstLine="0"/>
        <w:rPr>
          <w:sz w:val="22"/>
          <w:szCs w:val="22"/>
        </w:rPr>
      </w:pPr>
      <w:r w:rsidRPr="00334CBD">
        <w:rPr>
          <w:b/>
          <w:sz w:val="22"/>
          <w:szCs w:val="22"/>
        </w:rPr>
        <w:t>Finality of Permitting Action</w:t>
      </w:r>
      <w:r w:rsidRPr="00334CBD">
        <w:rPr>
          <w:sz w:val="22"/>
          <w:szCs w:val="22"/>
        </w:rPr>
        <w:t>:  You cannot justifiably rely on the finality of this decision unless notice of this decision and the right of substantially affected persons to challenge this decision has been duly published or otherwise provided to all persons substantially affected by the decision.  While you are not required to publish notice of this action, you may elect to do so pursuant Rule 62-110.106(10)(a).</w:t>
      </w:r>
    </w:p>
    <w:p w14:paraId="290548EF" w14:textId="77777777" w:rsidR="00956682" w:rsidRPr="00334CBD" w:rsidRDefault="00956682" w:rsidP="00426F03">
      <w:pPr>
        <w:pStyle w:val="BodyTextIndent"/>
        <w:spacing w:before="0" w:after="0"/>
        <w:ind w:firstLine="0"/>
        <w:rPr>
          <w:sz w:val="22"/>
          <w:szCs w:val="22"/>
        </w:rPr>
      </w:pPr>
      <w:r w:rsidRPr="00334CBD">
        <w:rPr>
          <w:sz w:val="22"/>
          <w:szCs w:val="22"/>
        </w:rPr>
        <w:t>Executed in Tallahassee, Florida.</w:t>
      </w:r>
    </w:p>
    <w:p w14:paraId="4ACBB631" w14:textId="77777777" w:rsidR="00956682" w:rsidRPr="004514C5" w:rsidRDefault="00956682" w:rsidP="00027021">
      <w:pPr>
        <w:tabs>
          <w:tab w:val="left" w:pos="3600"/>
          <w:tab w:val="left" w:pos="4320"/>
        </w:tabs>
        <w:jc w:val="both"/>
        <w:rPr>
          <w:sz w:val="22"/>
          <w:szCs w:val="22"/>
        </w:rPr>
      </w:pPr>
    </w:p>
    <w:p w14:paraId="04194694" w14:textId="77777777" w:rsidR="00956682" w:rsidRDefault="00956682" w:rsidP="00027021">
      <w:pPr>
        <w:tabs>
          <w:tab w:val="left" w:pos="3600"/>
          <w:tab w:val="left" w:pos="4320"/>
        </w:tabs>
        <w:jc w:val="both"/>
        <w:rPr>
          <w:sz w:val="22"/>
          <w:szCs w:val="22"/>
        </w:rPr>
      </w:pPr>
    </w:p>
    <w:p w14:paraId="58B547E6" w14:textId="77777777" w:rsidR="00040EAC" w:rsidRDefault="00040EAC" w:rsidP="00027021">
      <w:pPr>
        <w:tabs>
          <w:tab w:val="left" w:pos="3600"/>
          <w:tab w:val="left" w:pos="4320"/>
        </w:tabs>
        <w:jc w:val="both"/>
        <w:rPr>
          <w:sz w:val="22"/>
          <w:szCs w:val="22"/>
        </w:rPr>
      </w:pPr>
    </w:p>
    <w:p w14:paraId="02F8BD19" w14:textId="77777777" w:rsidR="00426F03" w:rsidRPr="004514C5" w:rsidRDefault="00426F03" w:rsidP="00027021">
      <w:pPr>
        <w:tabs>
          <w:tab w:val="left" w:pos="3600"/>
          <w:tab w:val="left" w:pos="4320"/>
        </w:tabs>
        <w:jc w:val="both"/>
        <w:rPr>
          <w:sz w:val="22"/>
          <w:szCs w:val="22"/>
        </w:rPr>
      </w:pPr>
    </w:p>
    <w:p w14:paraId="3D941BDF" w14:textId="45560B6C" w:rsidR="00956682" w:rsidRPr="009B54ED" w:rsidRDefault="00956682" w:rsidP="00200277">
      <w:pPr>
        <w:widowControl w:val="0"/>
        <w:tabs>
          <w:tab w:val="left" w:pos="4320"/>
          <w:tab w:val="left" w:pos="8100"/>
          <w:tab w:val="left" w:pos="8640"/>
          <w:tab w:val="right" w:pos="10080"/>
        </w:tabs>
        <w:rPr>
          <w:sz w:val="22"/>
          <w:szCs w:val="22"/>
          <w:u w:val="single"/>
        </w:rPr>
      </w:pPr>
    </w:p>
    <w:p w14:paraId="75FE0144" w14:textId="28C47C89" w:rsidR="00956682" w:rsidRPr="009B54ED" w:rsidRDefault="00027021" w:rsidP="00426F03">
      <w:pPr>
        <w:widowControl w:val="0"/>
        <w:tabs>
          <w:tab w:val="left" w:pos="4320"/>
          <w:tab w:val="left" w:pos="7200"/>
          <w:tab w:val="left" w:pos="8910"/>
          <w:tab w:val="left" w:pos="9360"/>
        </w:tabs>
        <w:ind w:right="5220"/>
        <w:rPr>
          <w:sz w:val="22"/>
          <w:szCs w:val="22"/>
        </w:rPr>
      </w:pPr>
      <w:r>
        <w:rPr>
          <w:sz w:val="22"/>
          <w:szCs w:val="22"/>
        </w:rPr>
        <w:t>David Lyle Read</w:t>
      </w:r>
      <w:r w:rsidR="00200277">
        <w:rPr>
          <w:sz w:val="22"/>
          <w:szCs w:val="22"/>
        </w:rPr>
        <w:t>, P.E.,</w:t>
      </w:r>
      <w:r w:rsidR="00956682" w:rsidRPr="00885F02">
        <w:rPr>
          <w:sz w:val="22"/>
          <w:szCs w:val="22"/>
        </w:rPr>
        <w:t xml:space="preserve"> </w:t>
      </w:r>
      <w:r>
        <w:rPr>
          <w:sz w:val="22"/>
          <w:szCs w:val="22"/>
        </w:rPr>
        <w:t>Environmental</w:t>
      </w:r>
      <w:r w:rsidR="00956682" w:rsidRPr="00885F02">
        <w:rPr>
          <w:sz w:val="22"/>
          <w:szCs w:val="22"/>
        </w:rPr>
        <w:t xml:space="preserve"> Administrator</w:t>
      </w:r>
    </w:p>
    <w:p w14:paraId="2C8383F1" w14:textId="0871E671" w:rsidR="00956682" w:rsidRPr="00885F02" w:rsidRDefault="004D6F2C" w:rsidP="00200277">
      <w:pPr>
        <w:tabs>
          <w:tab w:val="left" w:pos="3600"/>
          <w:tab w:val="left" w:pos="4320"/>
        </w:tabs>
        <w:jc w:val="both"/>
        <w:rPr>
          <w:sz w:val="22"/>
          <w:szCs w:val="22"/>
        </w:rPr>
      </w:pPr>
      <w:r>
        <w:rPr>
          <w:sz w:val="22"/>
          <w:szCs w:val="22"/>
        </w:rPr>
        <w:t>Permit Review Section</w:t>
      </w:r>
    </w:p>
    <w:p w14:paraId="4C69804E" w14:textId="77777777" w:rsidR="00956682" w:rsidRPr="00885F02" w:rsidRDefault="00956682" w:rsidP="00200277">
      <w:pPr>
        <w:tabs>
          <w:tab w:val="left" w:pos="3600"/>
          <w:tab w:val="left" w:pos="4320"/>
        </w:tabs>
        <w:jc w:val="both"/>
        <w:rPr>
          <w:sz w:val="22"/>
          <w:szCs w:val="22"/>
        </w:rPr>
      </w:pPr>
      <w:r w:rsidRPr="00885F02">
        <w:rPr>
          <w:sz w:val="22"/>
          <w:szCs w:val="22"/>
        </w:rPr>
        <w:t>Division of Air Resource Management</w:t>
      </w:r>
    </w:p>
    <w:p w14:paraId="066BFC51" w14:textId="77777777" w:rsidR="00040EAC" w:rsidRDefault="00040EAC" w:rsidP="00027021">
      <w:pPr>
        <w:tabs>
          <w:tab w:val="left" w:pos="3600"/>
          <w:tab w:val="left" w:pos="4320"/>
        </w:tabs>
        <w:jc w:val="both"/>
        <w:rPr>
          <w:sz w:val="22"/>
          <w:szCs w:val="22"/>
          <w:u w:val="single"/>
        </w:rPr>
      </w:pPr>
    </w:p>
    <w:p w14:paraId="77BB69F1" w14:textId="4942E21A" w:rsidR="00956682" w:rsidRPr="0080460A" w:rsidRDefault="00027021" w:rsidP="00027021">
      <w:pPr>
        <w:tabs>
          <w:tab w:val="left" w:pos="3600"/>
          <w:tab w:val="left" w:pos="4320"/>
        </w:tabs>
        <w:jc w:val="both"/>
        <w:rPr>
          <w:sz w:val="22"/>
          <w:szCs w:val="22"/>
        </w:rPr>
      </w:pPr>
      <w:r>
        <w:rPr>
          <w:sz w:val="22"/>
          <w:szCs w:val="22"/>
        </w:rPr>
        <w:t>DLR</w:t>
      </w:r>
      <w:r w:rsidR="00956682">
        <w:rPr>
          <w:sz w:val="22"/>
          <w:szCs w:val="22"/>
        </w:rPr>
        <w:t>/</w:t>
      </w:r>
      <w:r w:rsidR="001C69F9">
        <w:rPr>
          <w:sz w:val="22"/>
          <w:szCs w:val="22"/>
        </w:rPr>
        <w:t>ead</w:t>
      </w:r>
    </w:p>
    <w:p w14:paraId="66E14B6F" w14:textId="77777777" w:rsidR="001C69F9" w:rsidRDefault="001C69F9" w:rsidP="00027021">
      <w:pPr>
        <w:tabs>
          <w:tab w:val="left" w:pos="3600"/>
          <w:tab w:val="left" w:pos="4320"/>
        </w:tabs>
        <w:jc w:val="both"/>
        <w:rPr>
          <w:sz w:val="22"/>
          <w:szCs w:val="22"/>
        </w:rPr>
      </w:pPr>
    </w:p>
    <w:p w14:paraId="6B0E6B65" w14:textId="77777777" w:rsidR="001C69F9" w:rsidRDefault="001C69F9" w:rsidP="00027021">
      <w:pPr>
        <w:tabs>
          <w:tab w:val="left" w:pos="3600"/>
          <w:tab w:val="left" w:pos="4320"/>
        </w:tabs>
        <w:jc w:val="both"/>
        <w:rPr>
          <w:sz w:val="22"/>
          <w:szCs w:val="22"/>
        </w:rPr>
      </w:pPr>
    </w:p>
    <w:p w14:paraId="7B2DA0F7" w14:textId="77777777" w:rsidR="004B7A02" w:rsidRPr="00027021" w:rsidRDefault="004B7A02" w:rsidP="00027021">
      <w:pPr>
        <w:tabs>
          <w:tab w:val="left" w:pos="3600"/>
          <w:tab w:val="left" w:pos="4320"/>
        </w:tabs>
        <w:spacing w:after="120"/>
        <w:jc w:val="center"/>
        <w:rPr>
          <w:b/>
          <w:bCs/>
          <w:sz w:val="22"/>
          <w:szCs w:val="22"/>
        </w:rPr>
      </w:pPr>
      <w:r w:rsidRPr="00027021">
        <w:rPr>
          <w:b/>
          <w:bCs/>
          <w:sz w:val="22"/>
          <w:szCs w:val="22"/>
        </w:rPr>
        <w:t>CERTIFICATE OF SERVICE</w:t>
      </w:r>
    </w:p>
    <w:p w14:paraId="20851540" w14:textId="77777777" w:rsidR="00040EAC" w:rsidRDefault="004B7A02" w:rsidP="00027021">
      <w:pPr>
        <w:tabs>
          <w:tab w:val="left" w:pos="3600"/>
          <w:tab w:val="left" w:pos="4320"/>
        </w:tabs>
        <w:spacing w:after="120"/>
        <w:jc w:val="both"/>
        <w:rPr>
          <w:sz w:val="22"/>
          <w:szCs w:val="22"/>
        </w:rPr>
      </w:pPr>
      <w:r w:rsidRPr="004514C5">
        <w:rPr>
          <w:sz w:val="22"/>
          <w:szCs w:val="22"/>
        </w:rPr>
        <w:t xml:space="preserve">The undersigned duly designated deputy agency clerk hereby certifies that this Notice of Final Permit (including the Final </w:t>
      </w:r>
      <w:r w:rsidR="0020599B" w:rsidRPr="004514C5">
        <w:rPr>
          <w:sz w:val="22"/>
          <w:szCs w:val="22"/>
        </w:rPr>
        <w:t>P</w:t>
      </w:r>
      <w:r w:rsidRPr="004514C5">
        <w:rPr>
          <w:sz w:val="22"/>
          <w:szCs w:val="22"/>
        </w:rPr>
        <w:t>ermit</w:t>
      </w:r>
      <w:r w:rsidR="004514C5">
        <w:rPr>
          <w:sz w:val="22"/>
          <w:szCs w:val="22"/>
        </w:rPr>
        <w:t xml:space="preserve"> and Final Determination</w:t>
      </w:r>
      <w:r w:rsidRPr="004514C5">
        <w:rPr>
          <w:sz w:val="22"/>
          <w:szCs w:val="22"/>
        </w:rPr>
        <w:t>)</w:t>
      </w:r>
      <w:r w:rsidR="00650E8A" w:rsidRPr="00650E8A">
        <w:rPr>
          <w:sz w:val="22"/>
          <w:szCs w:val="22"/>
        </w:rPr>
        <w:t xml:space="preserve">, </w:t>
      </w:r>
      <w:r w:rsidR="00040EAC" w:rsidRPr="00650E8A">
        <w:rPr>
          <w:sz w:val="22"/>
          <w:szCs w:val="22"/>
        </w:rPr>
        <w:t>or a link to these documents available electronically on a publicly accessible server, was sent by electronic ma</w:t>
      </w:r>
      <w:r w:rsidR="00040EAC" w:rsidRPr="004514C5">
        <w:rPr>
          <w:sz w:val="22"/>
          <w:szCs w:val="22"/>
        </w:rPr>
        <w:t xml:space="preserve">il </w:t>
      </w:r>
      <w:r w:rsidR="00040EAC">
        <w:rPr>
          <w:sz w:val="22"/>
          <w:szCs w:val="22"/>
        </w:rPr>
        <w:t xml:space="preserve">with </w:t>
      </w:r>
      <w:r w:rsidR="00040EAC" w:rsidRPr="004514C5">
        <w:rPr>
          <w:sz w:val="22"/>
          <w:szCs w:val="22"/>
        </w:rPr>
        <w:t>re</w:t>
      </w:r>
      <w:r w:rsidR="00040EAC">
        <w:rPr>
          <w:sz w:val="22"/>
          <w:szCs w:val="22"/>
        </w:rPr>
        <w:t xml:space="preserve">ceived </w:t>
      </w:r>
      <w:r w:rsidR="00040EAC" w:rsidRPr="004514C5">
        <w:rPr>
          <w:sz w:val="22"/>
          <w:szCs w:val="22"/>
        </w:rPr>
        <w:t>receipt requested to the persons listed</w:t>
      </w:r>
      <w:r w:rsidR="00040EAC">
        <w:rPr>
          <w:sz w:val="22"/>
          <w:szCs w:val="22"/>
        </w:rPr>
        <w:t xml:space="preserve"> below:</w:t>
      </w:r>
    </w:p>
    <w:p w14:paraId="73493BC1" w14:textId="77777777" w:rsidR="00856615" w:rsidRPr="004B510F" w:rsidRDefault="00856615" w:rsidP="00856615">
      <w:pPr>
        <w:widowControl w:val="0"/>
        <w:tabs>
          <w:tab w:val="left" w:pos="-720"/>
          <w:tab w:val="left" w:pos="4320"/>
        </w:tabs>
        <w:outlineLvl w:val="0"/>
        <w:rPr>
          <w:sz w:val="22"/>
          <w:szCs w:val="22"/>
        </w:rPr>
      </w:pPr>
      <w:r w:rsidRPr="004B510F">
        <w:rPr>
          <w:sz w:val="22"/>
          <w:szCs w:val="22"/>
        </w:rPr>
        <w:t xml:space="preserve">Jeremy Cain, Tampa Electric Company:  </w:t>
      </w:r>
      <w:hyperlink r:id="rId10" w:history="1">
        <w:r w:rsidRPr="004B510F">
          <w:rPr>
            <w:rStyle w:val="Hyperlink"/>
            <w:sz w:val="22"/>
            <w:szCs w:val="22"/>
          </w:rPr>
          <w:t>jcain@tecoenergy.com</w:t>
        </w:r>
      </w:hyperlink>
      <w:r w:rsidRPr="004B510F">
        <w:rPr>
          <w:sz w:val="22"/>
          <w:szCs w:val="22"/>
        </w:rPr>
        <w:t xml:space="preserve"> </w:t>
      </w:r>
    </w:p>
    <w:p w14:paraId="5B8640A4" w14:textId="77777777" w:rsidR="00856615" w:rsidRPr="004B510F" w:rsidRDefault="00856615" w:rsidP="00856615">
      <w:pPr>
        <w:widowControl w:val="0"/>
        <w:tabs>
          <w:tab w:val="left" w:pos="-720"/>
          <w:tab w:val="left" w:pos="4320"/>
        </w:tabs>
        <w:outlineLvl w:val="0"/>
        <w:rPr>
          <w:sz w:val="22"/>
          <w:szCs w:val="22"/>
        </w:rPr>
      </w:pPr>
      <w:r w:rsidRPr="004B510F">
        <w:rPr>
          <w:sz w:val="22"/>
          <w:szCs w:val="22"/>
        </w:rPr>
        <w:t xml:space="preserve">Robert Velasco, P.E., BCEE, QEP, Tampa Electric Company:  </w:t>
      </w:r>
      <w:hyperlink r:id="rId11" w:history="1">
        <w:r w:rsidRPr="004B510F">
          <w:rPr>
            <w:rStyle w:val="Hyperlink"/>
            <w:sz w:val="22"/>
            <w:szCs w:val="22"/>
          </w:rPr>
          <w:t>ravelasco@tecoenergy.com</w:t>
        </w:r>
      </w:hyperlink>
      <w:r w:rsidRPr="004B510F">
        <w:rPr>
          <w:sz w:val="22"/>
          <w:szCs w:val="22"/>
        </w:rPr>
        <w:t xml:space="preserve"> </w:t>
      </w:r>
    </w:p>
    <w:p w14:paraId="486AB236" w14:textId="77777777" w:rsidR="00856615" w:rsidRPr="00856615" w:rsidRDefault="00856615" w:rsidP="00856615">
      <w:pPr>
        <w:widowControl w:val="0"/>
        <w:rPr>
          <w:iCs/>
          <w:sz w:val="22"/>
          <w:szCs w:val="22"/>
        </w:rPr>
      </w:pPr>
      <w:r w:rsidRPr="004B510F">
        <w:rPr>
          <w:iCs/>
          <w:sz w:val="22"/>
          <w:szCs w:val="22"/>
        </w:rPr>
        <w:t xml:space="preserve">DEP Southwest </w:t>
      </w:r>
      <w:r w:rsidRPr="00856615">
        <w:rPr>
          <w:iCs/>
          <w:sz w:val="22"/>
          <w:szCs w:val="22"/>
        </w:rPr>
        <w:t xml:space="preserve">District Office:  </w:t>
      </w:r>
      <w:hyperlink r:id="rId12" w:history="1">
        <w:r w:rsidRPr="00856615">
          <w:rPr>
            <w:rStyle w:val="Hyperlink"/>
            <w:iCs/>
            <w:sz w:val="22"/>
            <w:szCs w:val="22"/>
          </w:rPr>
          <w:t>SWD_Air_Permitting@dep.state.fl.us</w:t>
        </w:r>
      </w:hyperlink>
      <w:r w:rsidRPr="00856615">
        <w:rPr>
          <w:iCs/>
          <w:sz w:val="22"/>
          <w:szCs w:val="22"/>
        </w:rPr>
        <w:t xml:space="preserve"> </w:t>
      </w:r>
    </w:p>
    <w:p w14:paraId="4043AB44" w14:textId="77777777" w:rsidR="00856615" w:rsidRDefault="00856615" w:rsidP="00856615">
      <w:pPr>
        <w:widowControl w:val="0"/>
        <w:rPr>
          <w:iCs/>
          <w:sz w:val="22"/>
          <w:szCs w:val="22"/>
        </w:rPr>
      </w:pPr>
      <w:r w:rsidRPr="00856615">
        <w:rPr>
          <w:iCs/>
          <w:sz w:val="22"/>
          <w:szCs w:val="22"/>
        </w:rPr>
        <w:t xml:space="preserve">Diana Lee, Environmental Protection Commission of Hillsborough County:  </w:t>
      </w:r>
      <w:hyperlink r:id="rId13" w:history="1">
        <w:r w:rsidRPr="00856615">
          <w:rPr>
            <w:rStyle w:val="Hyperlink"/>
            <w:iCs/>
            <w:sz w:val="22"/>
            <w:szCs w:val="22"/>
          </w:rPr>
          <w:t>lee@epchc.org</w:t>
        </w:r>
      </w:hyperlink>
      <w:r w:rsidRPr="00856615">
        <w:rPr>
          <w:iCs/>
          <w:sz w:val="22"/>
          <w:szCs w:val="22"/>
        </w:rPr>
        <w:t xml:space="preserve"> </w:t>
      </w:r>
    </w:p>
    <w:p w14:paraId="24B8791F" w14:textId="77777777" w:rsidR="00856615" w:rsidRPr="00856615" w:rsidRDefault="00856615" w:rsidP="00856615">
      <w:pPr>
        <w:widowControl w:val="0"/>
        <w:tabs>
          <w:tab w:val="left" w:pos="-720"/>
          <w:tab w:val="left" w:pos="4320"/>
        </w:tabs>
        <w:outlineLvl w:val="0"/>
        <w:rPr>
          <w:sz w:val="22"/>
          <w:szCs w:val="22"/>
        </w:rPr>
      </w:pPr>
      <w:r w:rsidRPr="00856615">
        <w:rPr>
          <w:sz w:val="22"/>
          <w:szCs w:val="22"/>
        </w:rPr>
        <w:t xml:space="preserve">EPA Region 4:  </w:t>
      </w:r>
      <w:hyperlink r:id="rId14" w:history="1">
        <w:r w:rsidRPr="00856615">
          <w:rPr>
            <w:rStyle w:val="Hyperlink"/>
            <w:sz w:val="22"/>
            <w:szCs w:val="22"/>
          </w:rPr>
          <w:t>R4TitleVFL@epa.gov</w:t>
        </w:r>
      </w:hyperlink>
    </w:p>
    <w:p w14:paraId="184938E0" w14:textId="2618D1FD" w:rsidR="00426F03" w:rsidRDefault="00856615" w:rsidP="00856615">
      <w:pPr>
        <w:tabs>
          <w:tab w:val="left" w:pos="4338"/>
        </w:tabs>
        <w:suppressAutoHyphens/>
      </w:pPr>
      <w:r w:rsidRPr="00856615">
        <w:rPr>
          <w:sz w:val="22"/>
          <w:szCs w:val="22"/>
        </w:rPr>
        <w:t xml:space="preserve">Amy Hilliard, DEP PRS:  </w:t>
      </w:r>
      <w:hyperlink r:id="rId15" w:history="1">
        <w:r w:rsidRPr="00856615">
          <w:rPr>
            <w:rStyle w:val="Hyperlink"/>
            <w:sz w:val="22"/>
            <w:szCs w:val="22"/>
          </w:rPr>
          <w:t>Amy.Hilliard@FloridaDEP.gov</w:t>
        </w:r>
      </w:hyperlink>
    </w:p>
    <w:p w14:paraId="213C90FB" w14:textId="77777777" w:rsidR="00426F03" w:rsidRDefault="00426F03">
      <w:r>
        <w:br w:type="page"/>
      </w:r>
    </w:p>
    <w:p w14:paraId="013AD7CC" w14:textId="77777777" w:rsidR="004514C5" w:rsidRPr="004357DC" w:rsidRDefault="004514C5" w:rsidP="00200277">
      <w:pPr>
        <w:tabs>
          <w:tab w:val="left" w:pos="-720"/>
        </w:tabs>
        <w:spacing w:before="240" w:after="120"/>
        <w:ind w:right="5130"/>
        <w:outlineLvl w:val="0"/>
        <w:rPr>
          <w:sz w:val="22"/>
          <w:szCs w:val="22"/>
        </w:rPr>
      </w:pPr>
      <w:r w:rsidRPr="004357DC">
        <w:rPr>
          <w:sz w:val="22"/>
          <w:szCs w:val="22"/>
        </w:rPr>
        <w:lastRenderedPageBreak/>
        <w:t>Clerk Stamp</w:t>
      </w:r>
    </w:p>
    <w:p w14:paraId="49755C17" w14:textId="2B92BE42" w:rsidR="004514C5" w:rsidRDefault="004514C5" w:rsidP="00200277">
      <w:pPr>
        <w:tabs>
          <w:tab w:val="left" w:pos="-720"/>
          <w:tab w:val="left" w:pos="0"/>
          <w:tab w:val="left" w:pos="4320"/>
        </w:tabs>
        <w:ind w:right="5130"/>
        <w:outlineLvl w:val="0"/>
        <w:rPr>
          <w:sz w:val="22"/>
          <w:szCs w:val="22"/>
        </w:rPr>
      </w:pPr>
      <w:r w:rsidRPr="004357DC">
        <w:rPr>
          <w:b/>
          <w:sz w:val="22"/>
          <w:szCs w:val="22"/>
        </w:rPr>
        <w:t>FILING AND ACKNOWLEDGMENT FILED</w:t>
      </w:r>
      <w:r w:rsidRPr="004357DC">
        <w:rPr>
          <w:sz w:val="22"/>
          <w:szCs w:val="22"/>
        </w:rPr>
        <w:t xml:space="preserve"> on this date, pursuant to Section 120.52(7), Florida Statutes, with the designated agency clerk, receipt of which is hereby acknowledged.</w:t>
      </w:r>
    </w:p>
    <w:p w14:paraId="365AB3ED" w14:textId="77777777" w:rsidR="005A78EA" w:rsidRPr="004D1D87" w:rsidRDefault="005A78EA" w:rsidP="00200277">
      <w:pPr>
        <w:spacing w:after="120"/>
        <w:ind w:right="5130"/>
        <w:rPr>
          <w:b/>
          <w:i/>
          <w:caps/>
          <w:sz w:val="22"/>
          <w:szCs w:val="22"/>
        </w:rPr>
      </w:pPr>
    </w:p>
    <w:p w14:paraId="50B55AAC" w14:textId="77777777" w:rsidR="005A78EA" w:rsidRPr="004357DC" w:rsidRDefault="005A78EA" w:rsidP="00EB4626">
      <w:pPr>
        <w:tabs>
          <w:tab w:val="left" w:pos="-720"/>
          <w:tab w:val="left" w:pos="0"/>
          <w:tab w:val="left" w:pos="4320"/>
        </w:tabs>
        <w:outlineLvl w:val="0"/>
        <w:rPr>
          <w:sz w:val="22"/>
          <w:szCs w:val="22"/>
        </w:rPr>
      </w:pPr>
    </w:p>
    <w:sectPr w:rsidR="005A78EA" w:rsidRPr="004357DC" w:rsidSect="00DF4ABB">
      <w:headerReference w:type="default" r:id="rId16"/>
      <w:footerReference w:type="default" r:id="rId17"/>
      <w:headerReference w:type="first" r:id="rId18"/>
      <w:footerReference w:type="first" r:id="rId19"/>
      <w:footnotePr>
        <w:numRestart w:val="eachSect"/>
      </w:footnotePr>
      <w:pgSz w:w="12240" w:h="15840" w:code="1"/>
      <w:pgMar w:top="1094" w:right="1080" w:bottom="1440" w:left="1080" w:header="432" w:footer="432"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69047" w14:textId="77777777" w:rsidR="00A62BD7" w:rsidRDefault="00A62BD7">
      <w:r>
        <w:separator/>
      </w:r>
    </w:p>
  </w:endnote>
  <w:endnote w:type="continuationSeparator" w:id="0">
    <w:p w14:paraId="07DA597D" w14:textId="77777777" w:rsidR="00A62BD7" w:rsidRDefault="00A62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Demi Cond">
    <w:panose1 w:val="020B0706030402020204"/>
    <w:charset w:val="00"/>
    <w:family w:val="swiss"/>
    <w:pitch w:val="variable"/>
    <w:sig w:usb0="00000287" w:usb1="00000000" w:usb2="00000000" w:usb3="00000000" w:csb0="0000009F" w:csb1="00000000"/>
  </w:font>
  <w:font w:name="Adobe Fan Heiti Std B">
    <w:altName w:val="Yu Gothic"/>
    <w:charset w:val="80"/>
    <w:family w:val="swiss"/>
    <w:pitch w:val="variable"/>
    <w:sig w:usb0="00000001" w:usb1="1A0F1900" w:usb2="00000016" w:usb3="00000000" w:csb0="00120005" w:csb1="00000000"/>
  </w:font>
  <w:font w:name="Franklin Gothic Medium">
    <w:panose1 w:val="020B0603020102020204"/>
    <w:charset w:val="00"/>
    <w:family w:val="swiss"/>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7CACD" w14:textId="5176FA63" w:rsidR="00DF4ABB" w:rsidRPr="00856615" w:rsidRDefault="00856615" w:rsidP="00DF4ABB">
    <w:pPr>
      <w:pBdr>
        <w:top w:val="single" w:sz="4" w:space="1" w:color="auto"/>
      </w:pBdr>
      <w:tabs>
        <w:tab w:val="right" w:pos="10080"/>
      </w:tabs>
      <w:spacing w:before="240"/>
      <w:jc w:val="both"/>
    </w:pPr>
    <w:r w:rsidRPr="00856615">
      <w:t xml:space="preserve">Tampa Electric </w:t>
    </w:r>
    <w:r w:rsidR="00E93C56" w:rsidRPr="00856615">
      <w:t>Company</w:t>
    </w:r>
    <w:r w:rsidR="00DF4ABB" w:rsidRPr="00856615">
      <w:tab/>
      <w:t xml:space="preserve">Permit No. </w:t>
    </w:r>
    <w:r w:rsidRPr="00856615">
      <w:t>0570040-051</w:t>
    </w:r>
    <w:r w:rsidR="00DF4ABB" w:rsidRPr="00856615">
      <w:t>-AV</w:t>
    </w:r>
  </w:p>
  <w:p w14:paraId="0BDBDF2F" w14:textId="1C33EE6B" w:rsidR="00DF4ABB" w:rsidRPr="00EB4626" w:rsidRDefault="00856615" w:rsidP="00DF4ABB">
    <w:pPr>
      <w:pBdr>
        <w:top w:val="single" w:sz="4" w:space="1" w:color="auto"/>
      </w:pBdr>
      <w:tabs>
        <w:tab w:val="right" w:pos="10080"/>
      </w:tabs>
      <w:jc w:val="both"/>
    </w:pPr>
    <w:r w:rsidRPr="00856615">
      <w:t>H.L. Culbreath Bayside Power Station</w:t>
    </w:r>
    <w:r w:rsidR="00DF4ABB" w:rsidRPr="00EB4626">
      <w:tab/>
      <w:t xml:space="preserve">Title V </w:t>
    </w:r>
    <w:r w:rsidR="00EB4626">
      <w:t xml:space="preserve">Air Operation </w:t>
    </w:r>
    <w:r w:rsidR="00DF4ABB" w:rsidRPr="00EB4626">
      <w:t xml:space="preserve">Permit </w:t>
    </w:r>
    <w:r w:rsidR="00C67E16">
      <w:t>Administrative Amendment</w:t>
    </w:r>
  </w:p>
  <w:p w14:paraId="0D0DD735" w14:textId="303C2FD8" w:rsidR="00DF4ABB" w:rsidRPr="00EB4626" w:rsidRDefault="00DF4ABB" w:rsidP="00DF4ABB">
    <w:pPr>
      <w:tabs>
        <w:tab w:val="center" w:pos="4320"/>
        <w:tab w:val="right" w:pos="8640"/>
        <w:tab w:val="right" w:pos="10080"/>
      </w:tabs>
      <w:jc w:val="center"/>
    </w:pPr>
    <w:r w:rsidRPr="00EB4626">
      <w:t xml:space="preserve">Page </w:t>
    </w:r>
    <w:r w:rsidR="00CD5751" w:rsidRPr="00EB4626">
      <w:fldChar w:fldCharType="begin"/>
    </w:r>
    <w:r w:rsidR="00CD5751" w:rsidRPr="00EB4626">
      <w:instrText xml:space="preserve"> PAGE   \* MERGEFORMAT </w:instrText>
    </w:r>
    <w:r w:rsidR="00CD5751" w:rsidRPr="00EB4626">
      <w:fldChar w:fldCharType="separate"/>
    </w:r>
    <w:r w:rsidR="00CD5751" w:rsidRPr="00EB4626">
      <w:rPr>
        <w:noProof/>
      </w:rPr>
      <w:t>2</w:t>
    </w:r>
    <w:r w:rsidR="00CD5751" w:rsidRPr="00EB4626">
      <w:fldChar w:fldCharType="end"/>
    </w:r>
    <w:r w:rsidR="00CD5751" w:rsidRPr="00EB4626">
      <w:t xml:space="preserve"> of </w:t>
    </w:r>
    <w:fldSimple w:instr=" NUMPAGES   \* MERGEFORMAT ">
      <w:r w:rsidR="00CD5751" w:rsidRPr="00EB4626">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22F73" w14:textId="77777777" w:rsidR="00DF4ABB" w:rsidRPr="00DF4ABB" w:rsidRDefault="00DF4ABB" w:rsidP="00DF4ABB">
    <w:pPr>
      <w:tabs>
        <w:tab w:val="center" w:pos="4320"/>
        <w:tab w:val="right" w:pos="8640"/>
      </w:tabs>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B93AB" w14:textId="77777777" w:rsidR="00A62BD7" w:rsidRDefault="00A62BD7">
      <w:r>
        <w:separator/>
      </w:r>
    </w:p>
  </w:footnote>
  <w:footnote w:type="continuationSeparator" w:id="0">
    <w:p w14:paraId="76F9768E" w14:textId="77777777" w:rsidR="00A62BD7" w:rsidRDefault="00A62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9A8C1" w14:textId="5B673A16" w:rsidR="001C69F9" w:rsidRPr="001C69F9" w:rsidRDefault="001C69F9" w:rsidP="001C69F9">
    <w:pPr>
      <w:pBdr>
        <w:bottom w:val="single" w:sz="4" w:space="1" w:color="auto"/>
      </w:pBdr>
      <w:tabs>
        <w:tab w:val="right" w:pos="9600"/>
      </w:tabs>
      <w:jc w:val="center"/>
      <w:rPr>
        <w:sz w:val="22"/>
        <w:szCs w:val="22"/>
      </w:rPr>
    </w:pPr>
    <w:r w:rsidRPr="001C69F9">
      <w:rPr>
        <w:b/>
        <w:sz w:val="22"/>
        <w:szCs w:val="22"/>
      </w:rPr>
      <w:t xml:space="preserve">NOTICE OF ADMINISTRATIVELY </w:t>
    </w:r>
    <w:r>
      <w:rPr>
        <w:b/>
        <w:sz w:val="22"/>
        <w:szCs w:val="22"/>
      </w:rPr>
      <w:t>AMENDED</w:t>
    </w:r>
    <w:r w:rsidRPr="001C69F9">
      <w:rPr>
        <w:b/>
        <w:sz w:val="22"/>
        <w:szCs w:val="22"/>
      </w:rPr>
      <w:t xml:space="preserve"> TITLE V AIR OPERATION PERMIT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0" w:rightFromText="180" w:horzAnchor="margin" w:tblpXSpec="center" w:tblpY="-540"/>
      <w:tblW w:w="10368" w:type="dxa"/>
      <w:tblLayout w:type="fixed"/>
      <w:tblLook w:val="01E0" w:firstRow="1" w:lastRow="1" w:firstColumn="1" w:lastColumn="1" w:noHBand="0" w:noVBand="0"/>
    </w:tblPr>
    <w:tblGrid>
      <w:gridCol w:w="2340"/>
      <w:gridCol w:w="5508"/>
      <w:gridCol w:w="2520"/>
    </w:tblGrid>
    <w:tr w:rsidR="00F771BF" w14:paraId="789B726F" w14:textId="77777777" w:rsidTr="00AA7BB5">
      <w:tc>
        <w:tcPr>
          <w:tcW w:w="2340" w:type="dxa"/>
        </w:tcPr>
        <w:p w14:paraId="654E8023" w14:textId="77777777" w:rsidR="00F771BF" w:rsidRDefault="00F771BF" w:rsidP="00F771BF">
          <w:pPr>
            <w:jc w:val="center"/>
          </w:pPr>
          <w:r>
            <w:rPr>
              <w:noProof/>
            </w:rPr>
            <w:drawing>
              <wp:inline distT="0" distB="0" distL="0" distR="0" wp14:anchorId="7E81F465" wp14:editId="5A89D26E">
                <wp:extent cx="1133383" cy="1170959"/>
                <wp:effectExtent l="0" t="0" r="0" b="0"/>
                <wp:docPr id="2" name="Picture 2" descr="Florida Department of Environmental Protec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L-DEP-LOGO-01.png"/>
                        <pic:cNvPicPr/>
                      </pic:nvPicPr>
                      <pic:blipFill>
                        <a:blip r:embed="rId1">
                          <a:extLst>
                            <a:ext uri="{28A0092B-C50C-407E-A947-70E740481C1C}">
                              <a14:useLocalDpi xmlns:a14="http://schemas.microsoft.com/office/drawing/2010/main" val="0"/>
                            </a:ext>
                          </a:extLst>
                        </a:blip>
                        <a:stretch>
                          <a:fillRect/>
                        </a:stretch>
                      </pic:blipFill>
                      <pic:spPr>
                        <a:xfrm>
                          <a:off x="0" y="0"/>
                          <a:ext cx="1142620" cy="1180503"/>
                        </a:xfrm>
                        <a:prstGeom prst="rect">
                          <a:avLst/>
                        </a:prstGeom>
                      </pic:spPr>
                    </pic:pic>
                  </a:graphicData>
                </a:graphic>
              </wp:inline>
            </w:drawing>
          </w:r>
        </w:p>
      </w:tc>
      <w:tc>
        <w:tcPr>
          <w:tcW w:w="5508" w:type="dxa"/>
        </w:tcPr>
        <w:p w14:paraId="0F9698A2" w14:textId="77777777" w:rsidR="00F771BF" w:rsidRPr="004529AA" w:rsidRDefault="00F771BF" w:rsidP="00F771BF">
          <w:pPr>
            <w:spacing w:line="120" w:lineRule="atLeast"/>
            <w:jc w:val="center"/>
            <w:rPr>
              <w:rFonts w:ascii="Franklin Gothic Demi Cond" w:eastAsia="Adobe Fan Heiti Std B" w:hAnsi="Franklin Gothic Demi Cond" w:cs="Tahoma"/>
              <w:b/>
              <w:caps/>
              <w:color w:val="435132"/>
              <w:spacing w:val="28"/>
              <w:sz w:val="40"/>
              <w:szCs w:val="40"/>
            </w:rPr>
          </w:pPr>
          <w:r w:rsidRPr="004529AA">
            <w:rPr>
              <w:rFonts w:ascii="Franklin Gothic Demi Cond" w:eastAsia="Adobe Fan Heiti Std B" w:hAnsi="Franklin Gothic Demi Cond" w:cs="Tahoma"/>
              <w:b/>
              <w:caps/>
              <w:color w:val="435132"/>
              <w:spacing w:val="28"/>
              <w:sz w:val="40"/>
              <w:szCs w:val="40"/>
            </w:rPr>
            <w:t>Florida Department of</w:t>
          </w:r>
        </w:p>
        <w:p w14:paraId="1F6A3121" w14:textId="77777777" w:rsidR="00F771BF" w:rsidRPr="004529AA" w:rsidRDefault="00F771BF" w:rsidP="00F771BF">
          <w:pPr>
            <w:spacing w:line="120" w:lineRule="atLeast"/>
            <w:jc w:val="center"/>
            <w:rPr>
              <w:rFonts w:ascii="Franklin Gothic Demi Cond" w:eastAsia="Adobe Fan Heiti Std B" w:hAnsi="Franklin Gothic Demi Cond" w:cs="Tahoma"/>
              <w:b/>
              <w:color w:val="435132"/>
              <w:sz w:val="48"/>
              <w:szCs w:val="48"/>
            </w:rPr>
          </w:pPr>
          <w:r w:rsidRPr="00107AE6">
            <w:rPr>
              <w:rFonts w:ascii="Franklin Gothic Demi Cond" w:eastAsia="Adobe Fan Heiti Std B" w:hAnsi="Franklin Gothic Demi Cond" w:cs="Tahoma"/>
              <w:b/>
              <w:color w:val="435132"/>
              <w:sz w:val="48"/>
              <w:szCs w:val="48"/>
            </w:rPr>
            <w:t>E</w:t>
          </w:r>
          <w:r w:rsidRPr="004529AA">
            <w:rPr>
              <w:rFonts w:ascii="Franklin Gothic Demi Cond" w:eastAsia="Adobe Fan Heiti Std B" w:hAnsi="Franklin Gothic Demi Cond" w:cs="Tahoma"/>
              <w:b/>
              <w:color w:val="435132"/>
              <w:sz w:val="48"/>
              <w:szCs w:val="48"/>
            </w:rPr>
            <w:t>nvironmental Protection</w:t>
          </w:r>
        </w:p>
        <w:p w14:paraId="47EB9442" w14:textId="77777777" w:rsidR="00F771BF" w:rsidRPr="004529AA" w:rsidRDefault="00F771BF" w:rsidP="00F771BF">
          <w:pPr>
            <w:spacing w:line="220" w:lineRule="exact"/>
            <w:jc w:val="center"/>
            <w:rPr>
              <w:rFonts w:ascii="Franklin Gothic Medium" w:eastAsia="Adobe Fan Heiti Std B" w:hAnsi="Franklin Gothic Medium" w:cs="Tahoma"/>
              <w:b/>
            </w:rPr>
          </w:pPr>
        </w:p>
        <w:p w14:paraId="33A37694" w14:textId="77777777" w:rsidR="00F771BF" w:rsidRPr="004835F2" w:rsidRDefault="00F771BF" w:rsidP="00F771BF">
          <w:pPr>
            <w:jc w:val="center"/>
            <w:rPr>
              <w:rFonts w:ascii="Franklin Gothic Medium Cond" w:eastAsia="Adobe Fan Heiti Std B" w:hAnsi="Franklin Gothic Medium Cond" w:cs="Tahoma"/>
              <w:sz w:val="22"/>
              <w:szCs w:val="22"/>
            </w:rPr>
          </w:pPr>
          <w:r w:rsidRPr="004529AA">
            <w:rPr>
              <w:rFonts w:ascii="Franklin Gothic Medium Cond" w:eastAsia="Adobe Fan Heiti Std B" w:hAnsi="Franklin Gothic Medium Cond" w:cs="Tahoma"/>
              <w:sz w:val="22"/>
              <w:szCs w:val="22"/>
            </w:rPr>
            <w:fldChar w:fldCharType="begin"/>
          </w:r>
          <w:r w:rsidRPr="004529AA">
            <w:rPr>
              <w:rFonts w:ascii="Franklin Gothic Medium Cond" w:eastAsia="Adobe Fan Heiti Std B" w:hAnsi="Franklin Gothic Medium Cond" w:cs="Tahoma"/>
              <w:sz w:val="22"/>
              <w:szCs w:val="22"/>
            </w:rPr>
            <w:instrText xml:space="preserve"> FILLIN  "Enter Address"  \* MERGEFORMAT </w:instrText>
          </w:r>
          <w:r w:rsidRPr="004529AA">
            <w:rPr>
              <w:rFonts w:ascii="Franklin Gothic Medium Cond" w:eastAsia="Adobe Fan Heiti Std B" w:hAnsi="Franklin Gothic Medium Cond" w:cs="Tahoma"/>
              <w:sz w:val="22"/>
              <w:szCs w:val="22"/>
            </w:rPr>
            <w:fldChar w:fldCharType="separate"/>
          </w:r>
          <w:r w:rsidRPr="004529AA">
            <w:rPr>
              <w:rFonts w:ascii="Franklin Gothic Medium Cond" w:eastAsia="Adobe Fan Heiti Std B" w:hAnsi="Franklin Gothic Medium Cond" w:cs="Tahoma"/>
              <w:sz w:val="22"/>
              <w:szCs w:val="22"/>
            </w:rPr>
            <w:fldChar w:fldCharType="begin"/>
          </w:r>
          <w:r w:rsidRPr="004529AA">
            <w:rPr>
              <w:rFonts w:ascii="Franklin Gothic Medium Cond" w:eastAsia="Adobe Fan Heiti Std B" w:hAnsi="Franklin Gothic Medium Cond" w:cs="Tahoma"/>
              <w:sz w:val="22"/>
              <w:szCs w:val="22"/>
            </w:rPr>
            <w:instrText xml:space="preserve"> FILLIN  "Enter Address"  \* MERGEFORMAT </w:instrText>
          </w:r>
          <w:r w:rsidRPr="004529AA">
            <w:rPr>
              <w:rFonts w:ascii="Franklin Gothic Medium Cond" w:eastAsia="Adobe Fan Heiti Std B" w:hAnsi="Franklin Gothic Medium Cond" w:cs="Tahoma"/>
              <w:sz w:val="22"/>
              <w:szCs w:val="22"/>
            </w:rPr>
            <w:fldChar w:fldCharType="separate"/>
          </w:r>
          <w:r>
            <w:rPr>
              <w:rFonts w:ascii="Franklin Gothic Medium Cond" w:eastAsia="Adobe Fan Heiti Std B" w:hAnsi="Franklin Gothic Medium Cond" w:cs="Tahoma"/>
              <w:sz w:val="22"/>
              <w:szCs w:val="22"/>
            </w:rPr>
            <w:t>Bob Martinez Center</w:t>
          </w:r>
          <w:r w:rsidRPr="004529AA">
            <w:rPr>
              <w:rFonts w:ascii="Franklin Gothic Medium Cond" w:eastAsia="Adobe Fan Heiti Std B" w:hAnsi="Franklin Gothic Medium Cond" w:cs="Tahoma"/>
              <w:sz w:val="22"/>
              <w:szCs w:val="22"/>
            </w:rPr>
            <w:br/>
          </w:r>
          <w:r>
            <w:rPr>
              <w:rFonts w:ascii="Franklin Gothic Medium Cond" w:eastAsia="Adobe Fan Heiti Std B" w:hAnsi="Franklin Gothic Medium Cond" w:cs="Tahoma"/>
              <w:sz w:val="22"/>
              <w:szCs w:val="22"/>
            </w:rPr>
            <w:t>2600 Blair Stone Road</w:t>
          </w:r>
        </w:p>
        <w:p w14:paraId="2108D400" w14:textId="77777777" w:rsidR="00F771BF" w:rsidRDefault="00F771BF" w:rsidP="00F771BF">
          <w:pPr>
            <w:jc w:val="center"/>
          </w:pPr>
          <w:r>
            <w:rPr>
              <w:rFonts w:ascii="Franklin Gothic Medium Cond" w:eastAsia="Adobe Fan Heiti Std B" w:hAnsi="Franklin Gothic Medium Cond" w:cs="Tahoma"/>
              <w:sz w:val="22"/>
              <w:szCs w:val="22"/>
            </w:rPr>
            <w:t>Tallahassee, FL 32399</w:t>
          </w:r>
          <w:r w:rsidRPr="004529AA">
            <w:rPr>
              <w:rFonts w:ascii="Franklin Gothic Medium Cond" w:eastAsia="Adobe Fan Heiti Std B" w:hAnsi="Franklin Gothic Medium Cond" w:cs="Tahoma"/>
              <w:sz w:val="22"/>
              <w:szCs w:val="22"/>
            </w:rPr>
            <w:fldChar w:fldCharType="end"/>
          </w:r>
          <w:r>
            <w:rPr>
              <w:rFonts w:ascii="Franklin Gothic Medium Cond" w:eastAsia="Adobe Fan Heiti Std B" w:hAnsi="Franklin Gothic Medium Cond" w:cs="Tahoma"/>
              <w:sz w:val="22"/>
              <w:szCs w:val="22"/>
            </w:rPr>
            <w:t>-2400</w:t>
          </w:r>
        </w:p>
        <w:p w14:paraId="6AB9BB5F" w14:textId="77777777" w:rsidR="00F771BF" w:rsidRPr="004529AA" w:rsidRDefault="00F771BF" w:rsidP="00F771BF">
          <w:pPr>
            <w:jc w:val="center"/>
            <w:rPr>
              <w:rFonts w:ascii="Franklin Gothic Medium Cond" w:eastAsia="Adobe Fan Heiti Std B" w:hAnsi="Franklin Gothic Medium Cond"/>
              <w:sz w:val="22"/>
              <w:szCs w:val="22"/>
            </w:rPr>
          </w:pPr>
          <w:r w:rsidRPr="004529AA">
            <w:rPr>
              <w:rFonts w:ascii="Franklin Gothic Medium Cond" w:eastAsia="Adobe Fan Heiti Std B" w:hAnsi="Franklin Gothic Medium Cond" w:cs="Tahoma"/>
              <w:sz w:val="22"/>
              <w:szCs w:val="22"/>
            </w:rPr>
            <w:fldChar w:fldCharType="end"/>
          </w:r>
        </w:p>
      </w:tc>
      <w:tc>
        <w:tcPr>
          <w:tcW w:w="2520" w:type="dxa"/>
        </w:tcPr>
        <w:p w14:paraId="72560E44" w14:textId="77777777" w:rsidR="00F771BF" w:rsidRPr="00107AE6" w:rsidRDefault="00F771BF" w:rsidP="00F771BF">
          <w:pPr>
            <w:jc w:val="right"/>
            <w:rPr>
              <w:rFonts w:ascii="Franklin Gothic Demi Cond" w:eastAsia="Adobe Fan Heiti Std B" w:hAnsi="Franklin Gothic Demi Cond" w:cs="Tahoma"/>
              <w:b/>
              <w:color w:val="435132"/>
            </w:rPr>
          </w:pPr>
          <w:r w:rsidRPr="00107AE6">
            <w:rPr>
              <w:rFonts w:ascii="Franklin Gothic Demi Cond" w:eastAsia="Adobe Fan Heiti Std B" w:hAnsi="Franklin Gothic Demi Cond" w:cs="Tahoma"/>
              <w:b/>
              <w:color w:val="435132"/>
            </w:rPr>
            <w:t>Ron DeSantis</w:t>
          </w:r>
        </w:p>
        <w:p w14:paraId="6A6E2FFA" w14:textId="77777777" w:rsidR="00F771BF" w:rsidRPr="004529AA" w:rsidRDefault="00F771BF" w:rsidP="00F771BF">
          <w:pPr>
            <w:spacing w:line="200" w:lineRule="exact"/>
            <w:jc w:val="right"/>
            <w:rPr>
              <w:rFonts w:ascii="Franklin Gothic Medium Cond" w:eastAsia="Adobe Fan Heiti Std B" w:hAnsi="Franklin Gothic Medium Cond" w:cs="Tahoma"/>
            </w:rPr>
          </w:pPr>
          <w:r w:rsidRPr="004529AA">
            <w:rPr>
              <w:rFonts w:ascii="Franklin Gothic Medium Cond" w:eastAsia="Adobe Fan Heiti Std B" w:hAnsi="Franklin Gothic Medium Cond" w:cs="Tahoma"/>
            </w:rPr>
            <w:t>Governor</w:t>
          </w:r>
        </w:p>
        <w:p w14:paraId="20336B9B" w14:textId="77777777" w:rsidR="00F771BF" w:rsidRPr="004529AA" w:rsidRDefault="00F771BF" w:rsidP="00F771BF">
          <w:pPr>
            <w:jc w:val="right"/>
            <w:rPr>
              <w:rFonts w:ascii="Franklin Gothic Demi Cond" w:eastAsia="Adobe Fan Heiti Std B" w:hAnsi="Franklin Gothic Demi Cond" w:cs="Tahoma"/>
              <w:b/>
            </w:rPr>
          </w:pPr>
        </w:p>
        <w:p w14:paraId="6FB3CE5B" w14:textId="77777777" w:rsidR="00F771BF" w:rsidRPr="004529AA" w:rsidRDefault="00F771BF" w:rsidP="00F771BF">
          <w:pPr>
            <w:jc w:val="right"/>
            <w:rPr>
              <w:rFonts w:ascii="Franklin Gothic Demi Cond" w:eastAsia="Adobe Fan Heiti Std B" w:hAnsi="Franklin Gothic Demi Cond" w:cs="Tahoma"/>
            </w:rPr>
          </w:pPr>
          <w:r w:rsidRPr="00107AE6">
            <w:rPr>
              <w:rFonts w:ascii="Franklin Gothic Demi Cond" w:eastAsia="Adobe Fan Heiti Std B" w:hAnsi="Franklin Gothic Demi Cond" w:cs="Tahoma"/>
              <w:b/>
              <w:color w:val="435132"/>
            </w:rPr>
            <w:t>Jeanette</w:t>
          </w:r>
          <w:r w:rsidRPr="00107AE6">
            <w:rPr>
              <w:rFonts w:ascii="Franklin Gothic Demi Cond" w:eastAsia="Adobe Fan Heiti Std B" w:hAnsi="Franklin Gothic Demi Cond" w:cs="Tahoma"/>
              <w:color w:val="435132"/>
            </w:rPr>
            <w:t xml:space="preserve"> </w:t>
          </w:r>
          <w:r w:rsidRPr="00107AE6">
            <w:rPr>
              <w:rFonts w:ascii="Franklin Gothic Demi Cond" w:eastAsia="Adobe Fan Heiti Std B" w:hAnsi="Franklin Gothic Demi Cond" w:cs="Tahoma"/>
              <w:b/>
              <w:color w:val="435132"/>
            </w:rPr>
            <w:t>Nu</w:t>
          </w:r>
          <w:r w:rsidRPr="00107AE6">
            <w:rPr>
              <w:rFonts w:ascii="Franklin Gothic Demi Cond" w:hAnsi="Franklin Gothic Demi Cond"/>
              <w:b/>
              <w:color w:val="435132"/>
              <w:shd w:val="clear" w:color="auto" w:fill="FFFFFF"/>
            </w:rPr>
            <w:t>ñ</w:t>
          </w:r>
          <w:r w:rsidRPr="00107AE6">
            <w:rPr>
              <w:rFonts w:ascii="Franklin Gothic Demi Cond" w:eastAsia="Adobe Fan Heiti Std B" w:hAnsi="Franklin Gothic Demi Cond" w:cs="Tahoma"/>
              <w:b/>
              <w:color w:val="435132"/>
            </w:rPr>
            <w:t>ez</w:t>
          </w:r>
          <w:r w:rsidRPr="004529AA">
            <w:rPr>
              <w:rFonts w:ascii="Franklin Gothic Demi Cond" w:eastAsia="Adobe Fan Heiti Std B" w:hAnsi="Franklin Gothic Demi Cond" w:cs="Tahoma"/>
            </w:rPr>
            <w:br/>
          </w:r>
          <w:r w:rsidRPr="004529AA">
            <w:rPr>
              <w:rFonts w:ascii="Franklin Gothic Medium Cond" w:eastAsia="Adobe Fan Heiti Std B" w:hAnsi="Franklin Gothic Medium Cond" w:cs="Tahoma"/>
            </w:rPr>
            <w:t>Lt. Governor</w:t>
          </w:r>
        </w:p>
        <w:p w14:paraId="600069F9" w14:textId="77777777" w:rsidR="00F771BF" w:rsidRPr="004529AA" w:rsidRDefault="00F771BF" w:rsidP="00F771BF">
          <w:pPr>
            <w:jc w:val="right"/>
            <w:rPr>
              <w:rFonts w:ascii="Franklin Gothic Demi Cond" w:eastAsia="Adobe Fan Heiti Std B" w:hAnsi="Franklin Gothic Demi Cond" w:cs="Tahoma"/>
              <w:b/>
            </w:rPr>
          </w:pPr>
        </w:p>
        <w:p w14:paraId="0AEE6B79" w14:textId="77777777" w:rsidR="00F771BF" w:rsidRPr="000736EF" w:rsidRDefault="00F771BF" w:rsidP="00F771BF">
          <w:pPr>
            <w:jc w:val="right"/>
            <w:rPr>
              <w:rFonts w:ascii="Franklin Gothic Demi Cond" w:eastAsia="Adobe Fan Heiti Std B" w:hAnsi="Franklin Gothic Demi Cond" w:cs="Tahoma"/>
              <w:b/>
              <w:color w:val="435132"/>
            </w:rPr>
          </w:pPr>
          <w:r w:rsidRPr="000736EF">
            <w:rPr>
              <w:rFonts w:ascii="Franklin Gothic Demi Cond" w:eastAsia="Adobe Fan Heiti Std B" w:hAnsi="Franklin Gothic Demi Cond" w:cs="Tahoma"/>
              <w:b/>
              <w:color w:val="435132"/>
            </w:rPr>
            <w:t>Alexis A. Lambert</w:t>
          </w:r>
        </w:p>
        <w:p w14:paraId="779DB7A7" w14:textId="77777777" w:rsidR="00F771BF" w:rsidRPr="004529AA" w:rsidRDefault="00F771BF" w:rsidP="00F771BF">
          <w:pPr>
            <w:jc w:val="right"/>
            <w:rPr>
              <w:rFonts w:ascii="Franklin Gothic Medium Cond" w:eastAsia="Adobe Fan Heiti Std B" w:hAnsi="Franklin Gothic Medium Cond"/>
              <w:color w:val="006666"/>
            </w:rPr>
          </w:pPr>
          <w:r w:rsidRPr="004529AA">
            <w:rPr>
              <w:rFonts w:ascii="Franklin Gothic Medium Cond" w:eastAsia="Adobe Fan Heiti Std B" w:hAnsi="Franklin Gothic Medium Cond" w:cs="Tahoma"/>
            </w:rPr>
            <w:t>Secretary</w:t>
          </w:r>
        </w:p>
      </w:tc>
    </w:tr>
  </w:tbl>
  <w:p w14:paraId="643727FB" w14:textId="403FFCA6" w:rsidR="00DF4ABB" w:rsidRPr="00F622EC" w:rsidRDefault="00DF4ABB" w:rsidP="00F622E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D9D"/>
    <w:rsid w:val="00014260"/>
    <w:rsid w:val="00027021"/>
    <w:rsid w:val="000355C7"/>
    <w:rsid w:val="00040EAC"/>
    <w:rsid w:val="00042519"/>
    <w:rsid w:val="000A4DE6"/>
    <w:rsid w:val="000C2AFD"/>
    <w:rsid w:val="000E00DD"/>
    <w:rsid w:val="000E161C"/>
    <w:rsid w:val="00103625"/>
    <w:rsid w:val="0010500A"/>
    <w:rsid w:val="00105533"/>
    <w:rsid w:val="001367B6"/>
    <w:rsid w:val="001538FF"/>
    <w:rsid w:val="00191168"/>
    <w:rsid w:val="00195F97"/>
    <w:rsid w:val="001B3FB4"/>
    <w:rsid w:val="001C69F9"/>
    <w:rsid w:val="00200277"/>
    <w:rsid w:val="0020599B"/>
    <w:rsid w:val="00247590"/>
    <w:rsid w:val="00253853"/>
    <w:rsid w:val="0025702C"/>
    <w:rsid w:val="002668E6"/>
    <w:rsid w:val="00274D0F"/>
    <w:rsid w:val="002A1999"/>
    <w:rsid w:val="002B0039"/>
    <w:rsid w:val="002B0E48"/>
    <w:rsid w:val="002B4B2E"/>
    <w:rsid w:val="002D6AD6"/>
    <w:rsid w:val="002E3007"/>
    <w:rsid w:val="00330096"/>
    <w:rsid w:val="00334CBD"/>
    <w:rsid w:val="003434B7"/>
    <w:rsid w:val="00352C8B"/>
    <w:rsid w:val="00376469"/>
    <w:rsid w:val="003D0274"/>
    <w:rsid w:val="003F0C81"/>
    <w:rsid w:val="003F27EA"/>
    <w:rsid w:val="00403E74"/>
    <w:rsid w:val="00426F03"/>
    <w:rsid w:val="004514C5"/>
    <w:rsid w:val="00487D9D"/>
    <w:rsid w:val="004A0055"/>
    <w:rsid w:val="004B7A02"/>
    <w:rsid w:val="004C660A"/>
    <w:rsid w:val="004D6F2C"/>
    <w:rsid w:val="00504282"/>
    <w:rsid w:val="005554C8"/>
    <w:rsid w:val="005760C9"/>
    <w:rsid w:val="00577083"/>
    <w:rsid w:val="005A5403"/>
    <w:rsid w:val="005A78EA"/>
    <w:rsid w:val="005D49D5"/>
    <w:rsid w:val="005F6449"/>
    <w:rsid w:val="00612B53"/>
    <w:rsid w:val="00650E8A"/>
    <w:rsid w:val="0066017C"/>
    <w:rsid w:val="00681C69"/>
    <w:rsid w:val="006A0387"/>
    <w:rsid w:val="006A7EED"/>
    <w:rsid w:val="006B606D"/>
    <w:rsid w:val="006E6774"/>
    <w:rsid w:val="006F2ADF"/>
    <w:rsid w:val="00750E33"/>
    <w:rsid w:val="00762ED4"/>
    <w:rsid w:val="007F1E7E"/>
    <w:rsid w:val="0080460A"/>
    <w:rsid w:val="0084072B"/>
    <w:rsid w:val="00856615"/>
    <w:rsid w:val="0086670E"/>
    <w:rsid w:val="00883F63"/>
    <w:rsid w:val="00885F02"/>
    <w:rsid w:val="00897121"/>
    <w:rsid w:val="00903A65"/>
    <w:rsid w:val="009342F3"/>
    <w:rsid w:val="00956682"/>
    <w:rsid w:val="00976C5E"/>
    <w:rsid w:val="009B0B89"/>
    <w:rsid w:val="009E5B69"/>
    <w:rsid w:val="009F1812"/>
    <w:rsid w:val="00A129BD"/>
    <w:rsid w:val="00A219A0"/>
    <w:rsid w:val="00A23F97"/>
    <w:rsid w:val="00A30510"/>
    <w:rsid w:val="00A45C99"/>
    <w:rsid w:val="00A57D1F"/>
    <w:rsid w:val="00A62BD7"/>
    <w:rsid w:val="00A756A4"/>
    <w:rsid w:val="00A76641"/>
    <w:rsid w:val="00A823C8"/>
    <w:rsid w:val="00A83363"/>
    <w:rsid w:val="00A84F9F"/>
    <w:rsid w:val="00A92B20"/>
    <w:rsid w:val="00AA6D58"/>
    <w:rsid w:val="00AB0793"/>
    <w:rsid w:val="00AD5C1E"/>
    <w:rsid w:val="00AE0FA0"/>
    <w:rsid w:val="00B013A3"/>
    <w:rsid w:val="00B77CCD"/>
    <w:rsid w:val="00B82C69"/>
    <w:rsid w:val="00BB1C88"/>
    <w:rsid w:val="00C64B88"/>
    <w:rsid w:val="00C67E16"/>
    <w:rsid w:val="00C85B3D"/>
    <w:rsid w:val="00C8624D"/>
    <w:rsid w:val="00CA5CFE"/>
    <w:rsid w:val="00CC7C3E"/>
    <w:rsid w:val="00CD5751"/>
    <w:rsid w:val="00CE1B9A"/>
    <w:rsid w:val="00CF1168"/>
    <w:rsid w:val="00D077D0"/>
    <w:rsid w:val="00D36A8B"/>
    <w:rsid w:val="00D8018C"/>
    <w:rsid w:val="00DD6666"/>
    <w:rsid w:val="00DF017C"/>
    <w:rsid w:val="00DF4ABB"/>
    <w:rsid w:val="00DF6F60"/>
    <w:rsid w:val="00E93C56"/>
    <w:rsid w:val="00EB4626"/>
    <w:rsid w:val="00ED2967"/>
    <w:rsid w:val="00ED5D29"/>
    <w:rsid w:val="00EE5FCE"/>
    <w:rsid w:val="00EE686D"/>
    <w:rsid w:val="00EF2B5A"/>
    <w:rsid w:val="00F24B2B"/>
    <w:rsid w:val="00F32085"/>
    <w:rsid w:val="00F320A3"/>
    <w:rsid w:val="00F622EC"/>
    <w:rsid w:val="00F771BF"/>
    <w:rsid w:val="00FC2810"/>
    <w:rsid w:val="00FE6BE9"/>
    <w:rsid w:val="00FF4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0DDAA99"/>
  <w15:docId w15:val="{5DE0A430-5005-4FA4-9319-51A10A611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510"/>
  </w:style>
  <w:style w:type="paragraph" w:styleId="Heading1">
    <w:name w:val="heading 1"/>
    <w:basedOn w:val="Normal"/>
    <w:next w:val="Normal"/>
    <w:qFormat/>
    <w:rsid w:val="00A30510"/>
    <w:pPr>
      <w:keepNext/>
      <w:tabs>
        <w:tab w:val="right" w:pos="9600"/>
      </w:tabs>
      <w:spacing w:after="120"/>
      <w:jc w:val="center"/>
      <w:outlineLvl w:val="0"/>
    </w:pPr>
    <w:rPr>
      <w:b/>
      <w:sz w:val="22"/>
    </w:rPr>
  </w:style>
  <w:style w:type="paragraph" w:styleId="Heading2">
    <w:name w:val="heading 2"/>
    <w:basedOn w:val="Normal"/>
    <w:next w:val="Normal"/>
    <w:qFormat/>
    <w:rsid w:val="00A30510"/>
    <w:pPr>
      <w:keepNext/>
      <w:spacing w:after="120"/>
      <w:jc w:val="center"/>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30510"/>
    <w:pPr>
      <w:spacing w:before="120" w:after="120"/>
      <w:ind w:firstLine="360"/>
    </w:pPr>
  </w:style>
  <w:style w:type="paragraph" w:styleId="Header">
    <w:name w:val="header"/>
    <w:basedOn w:val="Normal"/>
    <w:rsid w:val="00A30510"/>
    <w:pPr>
      <w:tabs>
        <w:tab w:val="center" w:pos="4320"/>
        <w:tab w:val="right" w:pos="8640"/>
      </w:tabs>
    </w:pPr>
    <w:rPr>
      <w:rFonts w:ascii="Courier New" w:hAnsi="Courier New"/>
    </w:rPr>
  </w:style>
  <w:style w:type="paragraph" w:styleId="Footer">
    <w:name w:val="footer"/>
    <w:basedOn w:val="Normal"/>
    <w:rsid w:val="00A30510"/>
    <w:pPr>
      <w:tabs>
        <w:tab w:val="center" w:pos="4320"/>
        <w:tab w:val="right" w:pos="8640"/>
      </w:tabs>
    </w:pPr>
  </w:style>
  <w:style w:type="paragraph" w:styleId="Title">
    <w:name w:val="Title"/>
    <w:basedOn w:val="Normal"/>
    <w:qFormat/>
    <w:rsid w:val="00A30510"/>
    <w:pPr>
      <w:tabs>
        <w:tab w:val="right" w:pos="9600"/>
      </w:tabs>
      <w:spacing w:after="240"/>
      <w:jc w:val="center"/>
    </w:pPr>
    <w:rPr>
      <w:b/>
      <w:sz w:val="22"/>
    </w:rPr>
  </w:style>
  <w:style w:type="paragraph" w:styleId="BodyText">
    <w:name w:val="Body Text"/>
    <w:basedOn w:val="Normal"/>
    <w:rsid w:val="00A30510"/>
    <w:pPr>
      <w:spacing w:after="120"/>
      <w:jc w:val="both"/>
    </w:pPr>
  </w:style>
  <w:style w:type="paragraph" w:styleId="BodyText2">
    <w:name w:val="Body Text 2"/>
    <w:basedOn w:val="Normal"/>
    <w:rsid w:val="00A30510"/>
    <w:pPr>
      <w:spacing w:after="120"/>
      <w:ind w:left="720" w:hanging="360"/>
    </w:pPr>
    <w:rPr>
      <w:sz w:val="22"/>
    </w:rPr>
  </w:style>
  <w:style w:type="paragraph" w:customStyle="1" w:styleId="Style4">
    <w:name w:val="Style4"/>
    <w:next w:val="Normal"/>
    <w:rsid w:val="00A30510"/>
    <w:rPr>
      <w:noProof/>
      <w:sz w:val="24"/>
    </w:rPr>
  </w:style>
  <w:style w:type="character" w:styleId="Hyperlink">
    <w:name w:val="Hyperlink"/>
    <w:basedOn w:val="DefaultParagraphFont"/>
    <w:rsid w:val="004514C5"/>
    <w:rPr>
      <w:color w:val="0000FF"/>
      <w:u w:val="single"/>
    </w:rPr>
  </w:style>
  <w:style w:type="paragraph" w:styleId="BalloonText">
    <w:name w:val="Balloon Text"/>
    <w:basedOn w:val="Normal"/>
    <w:semiHidden/>
    <w:rsid w:val="00A23F97"/>
    <w:rPr>
      <w:rFonts w:ascii="Tahoma" w:hAnsi="Tahoma" w:cs="Tahoma"/>
      <w:sz w:val="16"/>
      <w:szCs w:val="16"/>
    </w:rPr>
  </w:style>
  <w:style w:type="character" w:styleId="FollowedHyperlink">
    <w:name w:val="FollowedHyperlink"/>
    <w:basedOn w:val="DefaultParagraphFont"/>
    <w:semiHidden/>
    <w:unhideWhenUsed/>
    <w:rsid w:val="00200277"/>
    <w:rPr>
      <w:color w:val="800080" w:themeColor="followedHyperlink"/>
      <w:u w:val="single"/>
    </w:rPr>
  </w:style>
  <w:style w:type="character" w:styleId="UnresolvedMention">
    <w:name w:val="Unresolved Mention"/>
    <w:basedOn w:val="DefaultParagraphFont"/>
    <w:uiPriority w:val="99"/>
    <w:semiHidden/>
    <w:unhideWhenUsed/>
    <w:rsid w:val="00D077D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13" Type="http://schemas.openxmlformats.org/officeDocument/2006/relationships/hyperlink" Target="mailto:lee@epchc.org"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Agency_Clerk@dep.state.fl.us" TargetMode="External"/><Relationship Id="rId12" Type="http://schemas.openxmlformats.org/officeDocument/2006/relationships/hyperlink" Target="mailto:SWD_Air_Permitting@dep.state.fl.u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ravelasco@tecoenergy.com" TargetMode="External"/><Relationship Id="rId5" Type="http://schemas.openxmlformats.org/officeDocument/2006/relationships/footnotes" Target="footnotes.xml"/><Relationship Id="rId15" Type="http://schemas.openxmlformats.org/officeDocument/2006/relationships/hyperlink" Target="mailto:Amy.Hilliard@FloridaDEP.gov" TargetMode="External"/><Relationship Id="rId10" Type="http://schemas.openxmlformats.org/officeDocument/2006/relationships/hyperlink" Target="mailto:jcain@tecoenergy.com"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Agency_Clerk@dep.state.fl.us" TargetMode="External"/><Relationship Id="rId14" Type="http://schemas.openxmlformats.org/officeDocument/2006/relationships/hyperlink" Target="mailto:R4TitleVFL@epa.gov"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9433E-5440-4EB1-B2B8-9D4B0738D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1117</Words>
  <Characters>6834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7936</CharactersWithSpaces>
  <SharedDoc>false</SharedDoc>
  <HLinks>
    <vt:vector size="30" baseType="variant">
      <vt:variant>
        <vt:i4>7536658</vt:i4>
      </vt:variant>
      <vt:variant>
        <vt:i4>12</vt:i4>
      </vt:variant>
      <vt:variant>
        <vt:i4>0</vt:i4>
      </vt:variant>
      <vt:variant>
        <vt:i4>5</vt:i4>
      </vt:variant>
      <vt:variant>
        <vt:lpwstr>mailto:victoria.gibson@dep.state.fl.us</vt:lpwstr>
      </vt:variant>
      <vt:variant>
        <vt:lpwstr/>
      </vt:variant>
      <vt:variant>
        <vt:i4>2097233</vt:i4>
      </vt:variant>
      <vt:variant>
        <vt:i4>9</vt:i4>
      </vt:variant>
      <vt:variant>
        <vt:i4>0</vt:i4>
      </vt:variant>
      <vt:variant>
        <vt:i4>5</vt:i4>
      </vt:variant>
      <vt:variant>
        <vt:lpwstr>mailto:barbara.friday@dep.state.fl.us</vt:lpwstr>
      </vt:variant>
      <vt:variant>
        <vt:lpwstr/>
      </vt:variant>
      <vt:variant>
        <vt:i4>7077899</vt:i4>
      </vt:variant>
      <vt:variant>
        <vt:i4>6</vt:i4>
      </vt:variant>
      <vt:variant>
        <vt:i4>0</vt:i4>
      </vt:variant>
      <vt:variant>
        <vt:i4>5</vt:i4>
      </vt:variant>
      <vt:variant>
        <vt:lpwstr>mailto:oquendo.ana@epa.gov</vt:lpwstr>
      </vt:variant>
      <vt:variant>
        <vt:lpwstr/>
      </vt:variant>
      <vt:variant>
        <vt:i4>2752597</vt:i4>
      </vt:variant>
      <vt:variant>
        <vt:i4>3</vt:i4>
      </vt:variant>
      <vt:variant>
        <vt:i4>0</vt:i4>
      </vt:variant>
      <vt:variant>
        <vt:i4>5</vt:i4>
      </vt:variant>
      <vt:variant>
        <vt:lpwstr>mailto:forney.kathleen@epa.gov</vt:lpwstr>
      </vt:variant>
      <vt:variant>
        <vt:lpwstr/>
      </vt:variant>
      <vt:variant>
        <vt:i4>7143447</vt:i4>
      </vt:variant>
      <vt:variant>
        <vt:i4>0</vt:i4>
      </vt:variant>
      <vt:variant>
        <vt:i4>0</vt:i4>
      </vt:variant>
      <vt:variant>
        <vt:i4>5</vt:i4>
      </vt:variant>
      <vt:variant>
        <vt:lpwstr>mailto:mike.halpin@dep.state.fl.us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lastModifiedBy>Read, David</cp:lastModifiedBy>
  <cp:revision>14</cp:revision>
  <cp:lastPrinted>2008-12-04T12:54:00Z</cp:lastPrinted>
  <dcterms:created xsi:type="dcterms:W3CDTF">2022-08-04T17:40:00Z</dcterms:created>
  <dcterms:modified xsi:type="dcterms:W3CDTF">2025-01-29T17:27:00Z</dcterms:modified>
</cp:coreProperties>
</file>